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E1CD1" w14:textId="407E21BB" w:rsidR="0022344B" w:rsidRPr="000D63F4" w:rsidRDefault="0022344B" w:rsidP="000D63F4">
      <w:pPr>
        <w:spacing w:after="0" w:line="276" w:lineRule="auto"/>
        <w:rPr>
          <w:rFonts w:ascii="Times New Roman" w:hAnsi="Times New Roman" w:cs="Times New Roman"/>
          <w:sz w:val="24"/>
          <w:szCs w:val="24"/>
        </w:rPr>
      </w:pPr>
    </w:p>
    <w:p w14:paraId="41E0E3F7" w14:textId="18D4066A" w:rsidR="000D63F4" w:rsidRPr="00BD4147" w:rsidRDefault="000D63F4" w:rsidP="000D63F4">
      <w:pPr>
        <w:spacing w:after="0" w:line="276" w:lineRule="auto"/>
        <w:rPr>
          <w:rFonts w:ascii="Times New Roman" w:hAnsi="Times New Roman" w:cs="Times New Roman"/>
          <w:color w:val="ED7D31" w:themeColor="accent2"/>
          <w:sz w:val="24"/>
          <w:szCs w:val="24"/>
        </w:rPr>
      </w:pPr>
      <w:r w:rsidRPr="00BD4147">
        <w:rPr>
          <w:rFonts w:ascii="Times New Roman" w:hAnsi="Times New Roman" w:cs="Times New Roman"/>
          <w:color w:val="ED7D31" w:themeColor="accent2"/>
          <w:sz w:val="24"/>
          <w:szCs w:val="24"/>
        </w:rPr>
        <w:t xml:space="preserve">Community Service Journal of Indonesia </w:t>
      </w:r>
      <w:r w:rsidR="008B33E4">
        <w:rPr>
          <w:rFonts w:ascii="Times New Roman" w:hAnsi="Times New Roman" w:cs="Times New Roman"/>
          <w:color w:val="ED7D31" w:themeColor="accent2"/>
          <w:sz w:val="24"/>
          <w:szCs w:val="24"/>
        </w:rPr>
        <w:t>4</w:t>
      </w:r>
      <w:r w:rsidRPr="00BD4147">
        <w:rPr>
          <w:rFonts w:ascii="Times New Roman" w:hAnsi="Times New Roman" w:cs="Times New Roman"/>
          <w:color w:val="ED7D31" w:themeColor="accent2"/>
          <w:sz w:val="24"/>
          <w:szCs w:val="24"/>
        </w:rPr>
        <w:t xml:space="preserve"> (</w:t>
      </w:r>
      <w:r w:rsidR="008B33E4">
        <w:rPr>
          <w:rFonts w:ascii="Times New Roman" w:hAnsi="Times New Roman" w:cs="Times New Roman"/>
          <w:color w:val="ED7D31" w:themeColor="accent2"/>
          <w:sz w:val="24"/>
          <w:szCs w:val="24"/>
        </w:rPr>
        <w:t>1</w:t>
      </w:r>
      <w:r w:rsidRPr="00BD4147">
        <w:rPr>
          <w:rFonts w:ascii="Times New Roman" w:hAnsi="Times New Roman" w:cs="Times New Roman"/>
          <w:color w:val="ED7D31" w:themeColor="accent2"/>
          <w:sz w:val="24"/>
          <w:szCs w:val="24"/>
        </w:rPr>
        <w:t>) (20</w:t>
      </w:r>
      <w:r w:rsidR="00D66422">
        <w:rPr>
          <w:rFonts w:ascii="Times New Roman" w:hAnsi="Times New Roman" w:cs="Times New Roman"/>
          <w:color w:val="ED7D31" w:themeColor="accent2"/>
          <w:sz w:val="24"/>
          <w:szCs w:val="24"/>
        </w:rPr>
        <w:t>2</w:t>
      </w:r>
      <w:r w:rsidR="008B33E4">
        <w:rPr>
          <w:rFonts w:ascii="Times New Roman" w:hAnsi="Times New Roman" w:cs="Times New Roman"/>
          <w:color w:val="ED7D31" w:themeColor="accent2"/>
          <w:sz w:val="24"/>
          <w:szCs w:val="24"/>
        </w:rPr>
        <w:t>2</w:t>
      </w:r>
      <w:r w:rsidRPr="00BD4147">
        <w:rPr>
          <w:rFonts w:ascii="Times New Roman" w:hAnsi="Times New Roman" w:cs="Times New Roman"/>
          <w:color w:val="ED7D31" w:themeColor="accent2"/>
          <w:sz w:val="24"/>
          <w:szCs w:val="24"/>
        </w:rPr>
        <w:t xml:space="preserve">): </w:t>
      </w:r>
    </w:p>
    <w:p w14:paraId="05E93E06" w14:textId="524FBAE6" w:rsidR="00520017" w:rsidRDefault="00E740DF" w:rsidP="000D63F4">
      <w:pPr>
        <w:spacing w:after="0" w:line="276" w:lineRule="auto"/>
        <w:rPr>
          <w:rFonts w:ascii="Times New Roman" w:hAnsi="Times New Roman" w:cs="Times New Roman"/>
          <w:sz w:val="24"/>
          <w:szCs w:val="24"/>
        </w:rPr>
      </w:pPr>
      <w:r w:rsidRPr="005F3EBB">
        <w:rPr>
          <w:rFonts w:ascii="Times New Roman" w:hAnsi="Times New Roman" w:cs="Times New Roman"/>
          <w:color w:val="ED7D31" w:themeColor="accent2"/>
          <w:sz w:val="24"/>
          <w:szCs w:val="24"/>
        </w:rPr>
        <w:t xml:space="preserve">Doi: </w:t>
      </w:r>
      <w:r w:rsidR="004B02C2" w:rsidRPr="00AE6011">
        <w:rPr>
          <w:rFonts w:ascii="Times New Roman" w:hAnsi="Times New Roman" w:cs="Times New Roman"/>
          <w:sz w:val="24"/>
          <w:szCs w:val="24"/>
        </w:rPr>
        <w:t>https://doi.org/10.36720/csji.v</w:t>
      </w:r>
      <w:r w:rsidR="00AE6011">
        <w:rPr>
          <w:rFonts w:ascii="Times New Roman" w:hAnsi="Times New Roman" w:cs="Times New Roman"/>
          <w:sz w:val="24"/>
          <w:szCs w:val="24"/>
        </w:rPr>
        <w:t>x</w:t>
      </w:r>
      <w:r w:rsidR="004B02C2" w:rsidRPr="00AE6011">
        <w:rPr>
          <w:rFonts w:ascii="Times New Roman" w:hAnsi="Times New Roman" w:cs="Times New Roman"/>
          <w:sz w:val="24"/>
          <w:szCs w:val="24"/>
        </w:rPr>
        <w:t>i</w:t>
      </w:r>
      <w:r w:rsidR="00AE6011">
        <w:rPr>
          <w:rFonts w:ascii="Times New Roman" w:hAnsi="Times New Roman" w:cs="Times New Roman"/>
          <w:sz w:val="24"/>
          <w:szCs w:val="24"/>
        </w:rPr>
        <w:t>x</w:t>
      </w:r>
      <w:r w:rsidR="004B02C2" w:rsidRPr="00AE6011">
        <w:rPr>
          <w:rFonts w:ascii="Times New Roman" w:hAnsi="Times New Roman" w:cs="Times New Roman"/>
          <w:sz w:val="24"/>
          <w:szCs w:val="24"/>
        </w:rPr>
        <w:t>.</w:t>
      </w:r>
      <w:r w:rsidR="00AE6011">
        <w:rPr>
          <w:rFonts w:ascii="Times New Roman" w:hAnsi="Times New Roman" w:cs="Times New Roman"/>
          <w:sz w:val="24"/>
          <w:szCs w:val="24"/>
        </w:rPr>
        <w:t>xxx</w:t>
      </w:r>
    </w:p>
    <w:p w14:paraId="677CB0C6" w14:textId="3F5A48EF" w:rsidR="000D63F4" w:rsidRPr="00AF6A93" w:rsidRDefault="000D63F4" w:rsidP="000D63F4">
      <w:pPr>
        <w:spacing w:after="0" w:line="276" w:lineRule="auto"/>
        <w:rPr>
          <w:rFonts w:ascii="Times New Roman" w:hAnsi="Times New Roman" w:cs="Times New Roman"/>
          <w:color w:val="ED7D31" w:themeColor="accent2"/>
          <w:sz w:val="18"/>
          <w:szCs w:val="18"/>
        </w:rPr>
      </w:pPr>
    </w:p>
    <w:p w14:paraId="3EACB42D" w14:textId="77777777" w:rsidR="0046089A" w:rsidRPr="0046089A" w:rsidRDefault="0046089A" w:rsidP="0046089A">
      <w:pPr>
        <w:spacing w:after="0" w:line="276" w:lineRule="auto"/>
        <w:jc w:val="center"/>
        <w:rPr>
          <w:rFonts w:ascii="Times New Roman" w:hAnsi="Times New Roman" w:cs="Times New Roman"/>
          <w:b/>
          <w:color w:val="ED7D31" w:themeColor="accent2"/>
          <w:sz w:val="32"/>
        </w:rPr>
      </w:pPr>
      <w:r w:rsidRPr="0046089A">
        <w:rPr>
          <w:rFonts w:ascii="Times New Roman" w:hAnsi="Times New Roman" w:cs="Times New Roman"/>
          <w:b/>
          <w:color w:val="ED7D31" w:themeColor="accent2"/>
          <w:sz w:val="32"/>
        </w:rPr>
        <w:t>EDUCATION OF MAINTAIN DENTAL AND ORAL HEALTH</w:t>
      </w:r>
    </w:p>
    <w:p w14:paraId="7EBB93D9" w14:textId="43A21236" w:rsidR="000D63F4" w:rsidRPr="00AF6A93" w:rsidRDefault="0046089A" w:rsidP="0046089A">
      <w:pPr>
        <w:spacing w:after="0" w:line="276" w:lineRule="auto"/>
        <w:jc w:val="center"/>
        <w:rPr>
          <w:rFonts w:ascii="Times New Roman" w:hAnsi="Times New Roman" w:cs="Times New Roman"/>
          <w:b/>
          <w:sz w:val="18"/>
          <w:szCs w:val="16"/>
        </w:rPr>
      </w:pPr>
      <w:r w:rsidRPr="0046089A">
        <w:rPr>
          <w:rFonts w:ascii="Times New Roman" w:hAnsi="Times New Roman" w:cs="Times New Roman"/>
          <w:b/>
          <w:color w:val="ED7D31" w:themeColor="accent2"/>
          <w:sz w:val="32"/>
        </w:rPr>
        <w:t xml:space="preserve">AT </w:t>
      </w:r>
      <w:r w:rsidR="00677D2A">
        <w:rPr>
          <w:rFonts w:ascii="Times New Roman" w:hAnsi="Times New Roman" w:cs="Times New Roman"/>
          <w:b/>
          <w:color w:val="ED7D31" w:themeColor="accent2"/>
          <w:sz w:val="32"/>
        </w:rPr>
        <w:t>TAMBAKR</w:t>
      </w:r>
      <w:r w:rsidR="00677D2A" w:rsidRPr="00677D2A">
        <w:rPr>
          <w:rFonts w:ascii="Times New Roman" w:hAnsi="Times New Roman" w:cs="Times New Roman"/>
          <w:b/>
          <w:color w:val="ED7D31" w:themeColor="accent2"/>
          <w:sz w:val="32"/>
        </w:rPr>
        <w:t>EJO STATE ELEMENTARY SCHOOL, SIDOARJO</w:t>
      </w:r>
      <w:r w:rsidR="00677D2A" w:rsidRPr="0046089A">
        <w:rPr>
          <w:rFonts w:ascii="Times New Roman" w:hAnsi="Times New Roman" w:cs="Times New Roman"/>
          <w:b/>
          <w:color w:val="ED7D31" w:themeColor="accent2"/>
          <w:sz w:val="32"/>
        </w:rPr>
        <w:t xml:space="preserve"> </w:t>
      </w:r>
      <w:bookmarkStart w:id="0" w:name="_GoBack"/>
      <w:bookmarkEnd w:id="0"/>
    </w:p>
    <w:p w14:paraId="0B46593C" w14:textId="13D0D18D" w:rsidR="000D63F4" w:rsidRPr="00683D85" w:rsidRDefault="0046089A" w:rsidP="000D63F4">
      <w:pPr>
        <w:spacing w:after="0" w:line="276" w:lineRule="auto"/>
        <w:jc w:val="center"/>
        <w:rPr>
          <w:rFonts w:ascii="Times New Roman" w:hAnsi="Times New Roman"/>
          <w:b/>
          <w:sz w:val="24"/>
        </w:rPr>
      </w:pPr>
      <w:r>
        <w:rPr>
          <w:rFonts w:ascii="Times New Roman" w:hAnsi="Times New Roman" w:cs="Times New Roman"/>
          <w:b/>
          <w:sz w:val="24"/>
        </w:rPr>
        <w:t>Riza Irianingtyas</w:t>
      </w:r>
      <w:r w:rsidR="00AE6011">
        <w:rPr>
          <w:rFonts w:ascii="Times New Roman" w:hAnsi="Times New Roman" w:cs="Times New Roman"/>
          <w:b/>
          <w:sz w:val="24"/>
        </w:rPr>
        <w:t xml:space="preserve"> </w:t>
      </w:r>
      <w:r>
        <w:rPr>
          <w:rFonts w:ascii="Times New Roman" w:hAnsi="Times New Roman" w:cs="Times New Roman"/>
          <w:b/>
          <w:sz w:val="24"/>
          <w:vertAlign w:val="superscript"/>
        </w:rPr>
        <w:t>1</w:t>
      </w:r>
    </w:p>
    <w:p w14:paraId="0C00171C" w14:textId="15B4D876" w:rsidR="00397150" w:rsidRPr="00AF6A93" w:rsidRDefault="00397150" w:rsidP="00397150">
      <w:pPr>
        <w:pStyle w:val="ListParagraph"/>
        <w:tabs>
          <w:tab w:val="left" w:pos="4320"/>
        </w:tabs>
        <w:spacing w:line="360" w:lineRule="auto"/>
        <w:ind w:left="4680"/>
        <w:rPr>
          <w:rFonts w:ascii="Times New Roman" w:hAnsi="Times New Roman"/>
          <w:sz w:val="18"/>
          <w:szCs w:val="18"/>
        </w:rPr>
      </w:pPr>
      <w:r w:rsidRPr="00AF6A93">
        <w:rPr>
          <w:rFonts w:ascii="Times New Roman" w:hAnsi="Times New Roman"/>
          <w:sz w:val="18"/>
          <w:szCs w:val="18"/>
        </w:rPr>
        <w:t xml:space="preserve"> </w:t>
      </w:r>
    </w:p>
    <w:p w14:paraId="5FFA07DD" w14:textId="535D5737" w:rsidR="00AE6011" w:rsidRDefault="000F3567" w:rsidP="007C71FA">
      <w:pPr>
        <w:spacing w:after="0" w:line="276" w:lineRule="auto"/>
        <w:jc w:val="center"/>
        <w:rPr>
          <w:rFonts w:ascii="Times New Roman" w:hAnsi="Times New Roman" w:cs="Times New Roman"/>
          <w:sz w:val="24"/>
          <w:szCs w:val="24"/>
        </w:rPr>
      </w:pPr>
      <w:r w:rsidRPr="00B04DDE">
        <w:rPr>
          <w:rFonts w:ascii="Times New Roman" w:hAnsi="Times New Roman" w:cs="Times New Roman"/>
          <w:sz w:val="24"/>
          <w:szCs w:val="24"/>
          <w:vertAlign w:val="superscript"/>
        </w:rPr>
        <w:t>1</w:t>
      </w:r>
      <w:r w:rsidRPr="00B04DDE">
        <w:rPr>
          <w:rFonts w:ascii="Times New Roman" w:hAnsi="Times New Roman" w:cs="Times New Roman"/>
          <w:sz w:val="24"/>
          <w:szCs w:val="24"/>
        </w:rPr>
        <w:t xml:space="preserve"> </w:t>
      </w:r>
      <w:r w:rsidR="00A54F15" w:rsidRPr="00A54F15">
        <w:rPr>
          <w:rFonts w:ascii="Times New Roman" w:hAnsi="Times New Roman" w:cs="Times New Roman"/>
          <w:sz w:val="24"/>
          <w:szCs w:val="24"/>
        </w:rPr>
        <w:t xml:space="preserve">Bachelor's degree </w:t>
      </w:r>
      <w:r w:rsidR="00A54F15">
        <w:rPr>
          <w:rFonts w:ascii="Times New Roman" w:hAnsi="Times New Roman" w:cs="Times New Roman"/>
          <w:sz w:val="24"/>
          <w:szCs w:val="24"/>
        </w:rPr>
        <w:t xml:space="preserve">of </w:t>
      </w:r>
      <w:r w:rsidR="00A54F15" w:rsidRPr="00A54F15">
        <w:rPr>
          <w:rFonts w:ascii="Times New Roman" w:hAnsi="Times New Roman" w:cs="Times New Roman"/>
          <w:sz w:val="24"/>
          <w:szCs w:val="24"/>
        </w:rPr>
        <w:t xml:space="preserve">Occupational </w:t>
      </w:r>
      <w:r w:rsidR="00A54F15" w:rsidRPr="00A54F15">
        <w:rPr>
          <w:rFonts w:ascii="Times New Roman" w:hAnsi="Times New Roman" w:cs="Times New Roman"/>
          <w:sz w:val="24"/>
          <w:szCs w:val="24"/>
        </w:rPr>
        <w:t>Health</w:t>
      </w:r>
      <w:r w:rsidR="00A54F15" w:rsidRPr="00A54F15">
        <w:rPr>
          <w:rFonts w:ascii="Times New Roman" w:hAnsi="Times New Roman" w:cs="Times New Roman"/>
          <w:sz w:val="24"/>
          <w:szCs w:val="24"/>
        </w:rPr>
        <w:t xml:space="preserve"> and </w:t>
      </w:r>
      <w:r w:rsidR="00A54F15" w:rsidRPr="00A54F15">
        <w:rPr>
          <w:rFonts w:ascii="Times New Roman" w:hAnsi="Times New Roman" w:cs="Times New Roman"/>
          <w:sz w:val="24"/>
          <w:szCs w:val="24"/>
        </w:rPr>
        <w:t>Safety</w:t>
      </w:r>
      <w:r w:rsidR="007C71FA">
        <w:rPr>
          <w:rFonts w:ascii="Times New Roman" w:hAnsi="Times New Roman" w:cs="Times New Roman"/>
          <w:sz w:val="24"/>
          <w:szCs w:val="24"/>
        </w:rPr>
        <w:t xml:space="preserve">, </w:t>
      </w:r>
      <w:r w:rsidR="007C71FA" w:rsidRPr="007C71FA">
        <w:rPr>
          <w:rFonts w:ascii="Times New Roman" w:hAnsi="Times New Roman" w:cs="Times New Roman"/>
          <w:sz w:val="24"/>
          <w:szCs w:val="24"/>
        </w:rPr>
        <w:t>Health Polytechnic of Kerta Cendekia SIdoarjo</w:t>
      </w:r>
    </w:p>
    <w:p w14:paraId="3FBE94F2" w14:textId="0D64EBDF" w:rsidR="00AF6A93" w:rsidRDefault="00AF6A93" w:rsidP="000D63F4">
      <w:pPr>
        <w:spacing w:after="0" w:line="276" w:lineRule="auto"/>
        <w:jc w:val="center"/>
        <w:rPr>
          <w:rFonts w:ascii="Times New Roman" w:hAnsi="Times New Roman" w:cs="Times New Roman"/>
          <w:sz w:val="24"/>
        </w:rPr>
      </w:pPr>
    </w:p>
    <w:p w14:paraId="73B98953" w14:textId="0CB3E9A4" w:rsidR="00AF6A93" w:rsidRPr="00AF6A93" w:rsidRDefault="00AF6A93" w:rsidP="000D63F4">
      <w:pPr>
        <w:spacing w:after="0" w:line="276" w:lineRule="auto"/>
        <w:jc w:val="center"/>
        <w:rPr>
          <w:rFonts w:ascii="Times New Roman" w:hAnsi="Times New Roman" w:cs="Times New Roman"/>
          <w:sz w:val="20"/>
          <w:szCs w:val="18"/>
        </w:rPr>
      </w:pPr>
      <w:r w:rsidRPr="00AF6A93">
        <w:rPr>
          <w:rFonts w:ascii="Times New Roman" w:hAnsi="Times New Roman" w:cs="Times New Roman"/>
          <w:sz w:val="20"/>
          <w:szCs w:val="18"/>
        </w:rPr>
        <w:t>* Correspondence</w:t>
      </w:r>
    </w:p>
    <w:p w14:paraId="6D16F4F8" w14:textId="5911BBFA" w:rsidR="00AF6A93" w:rsidRPr="00AF6A93" w:rsidRDefault="007C71FA" w:rsidP="000D63F4">
      <w:pPr>
        <w:spacing w:after="0" w:line="276" w:lineRule="auto"/>
        <w:jc w:val="center"/>
        <w:rPr>
          <w:rFonts w:ascii="Times New Roman" w:hAnsi="Times New Roman" w:cs="Times New Roman"/>
          <w:sz w:val="20"/>
          <w:szCs w:val="18"/>
        </w:rPr>
      </w:pPr>
      <w:r>
        <w:rPr>
          <w:rFonts w:ascii="Times New Roman" w:hAnsi="Times New Roman" w:cs="Times New Roman"/>
          <w:sz w:val="20"/>
          <w:szCs w:val="18"/>
        </w:rPr>
        <w:t>Riza Irianingtyas</w:t>
      </w:r>
    </w:p>
    <w:p w14:paraId="34D34D66" w14:textId="54B6AE9B" w:rsidR="007C71FA" w:rsidRDefault="007C71FA" w:rsidP="000D63F4">
      <w:pPr>
        <w:spacing w:after="0" w:line="276" w:lineRule="auto"/>
        <w:jc w:val="center"/>
        <w:rPr>
          <w:rFonts w:ascii="Times New Roman" w:hAnsi="Times New Roman" w:cs="Times New Roman"/>
          <w:sz w:val="20"/>
          <w:szCs w:val="20"/>
        </w:rPr>
      </w:pPr>
      <w:r w:rsidRPr="007C71FA">
        <w:rPr>
          <w:rFonts w:ascii="Times New Roman" w:hAnsi="Times New Roman" w:cs="Times New Roman"/>
          <w:sz w:val="20"/>
          <w:szCs w:val="20"/>
        </w:rPr>
        <w:t>Bachelor's degree of Occupational Health and Safety, Health Polytechnic of Kerta Cendekia Sidoarjo</w:t>
      </w:r>
    </w:p>
    <w:p w14:paraId="1E4D3838" w14:textId="77777777" w:rsidR="007C71FA" w:rsidRPr="007C71FA" w:rsidRDefault="007C71FA" w:rsidP="007C71FA">
      <w:pPr>
        <w:spacing w:after="0" w:line="276" w:lineRule="auto"/>
        <w:jc w:val="center"/>
        <w:rPr>
          <w:rFonts w:ascii="Times New Roman" w:hAnsi="Times New Roman" w:cs="Times New Roman"/>
          <w:color w:val="222222"/>
          <w:sz w:val="20"/>
          <w:szCs w:val="20"/>
          <w:shd w:val="clear" w:color="auto" w:fill="FFFFFF"/>
        </w:rPr>
      </w:pPr>
      <w:r w:rsidRPr="007C71FA">
        <w:rPr>
          <w:rFonts w:ascii="Times New Roman" w:hAnsi="Times New Roman" w:cs="Times New Roman"/>
          <w:color w:val="222222"/>
          <w:sz w:val="20"/>
          <w:szCs w:val="20"/>
          <w:shd w:val="clear" w:color="auto" w:fill="FFFFFF"/>
        </w:rPr>
        <w:t>Lingkar Timur Road, Rangkah Kidul Village, Sidoarjo Sub-District</w:t>
      </w:r>
    </w:p>
    <w:p w14:paraId="1B7041BF" w14:textId="1372822E" w:rsidR="00AF6A93" w:rsidRPr="000542B9" w:rsidRDefault="007C71FA" w:rsidP="007C71FA">
      <w:pPr>
        <w:spacing w:after="0" w:line="276" w:lineRule="auto"/>
        <w:jc w:val="center"/>
        <w:rPr>
          <w:rFonts w:ascii="Times New Roman" w:hAnsi="Times New Roman" w:cs="Times New Roman"/>
          <w:sz w:val="20"/>
          <w:szCs w:val="20"/>
        </w:rPr>
      </w:pPr>
      <w:r w:rsidRPr="007C71FA">
        <w:rPr>
          <w:rFonts w:ascii="Times New Roman" w:hAnsi="Times New Roman" w:cs="Times New Roman"/>
          <w:color w:val="222222"/>
          <w:sz w:val="20"/>
          <w:szCs w:val="20"/>
          <w:shd w:val="clear" w:color="auto" w:fill="FFFFFF"/>
        </w:rPr>
        <w:t>Sidoarjo Regency, East Java Province, Indonesia - 61234</w:t>
      </w:r>
    </w:p>
    <w:p w14:paraId="77708A73" w14:textId="56ACB2E9" w:rsidR="00056046" w:rsidRPr="00AE6011" w:rsidRDefault="00AF6A93" w:rsidP="000D63F4">
      <w:pPr>
        <w:spacing w:after="0" w:line="276" w:lineRule="auto"/>
        <w:jc w:val="center"/>
        <w:rPr>
          <w:rFonts w:ascii="Times New Roman" w:hAnsi="Times New Roman" w:cs="Times New Roman"/>
          <w:sz w:val="18"/>
          <w:szCs w:val="18"/>
        </w:rPr>
      </w:pPr>
      <w:r w:rsidRPr="000542B9">
        <w:rPr>
          <w:rFonts w:ascii="Times New Roman" w:hAnsi="Times New Roman" w:cs="Times New Roman"/>
          <w:sz w:val="20"/>
          <w:szCs w:val="20"/>
        </w:rPr>
        <w:t xml:space="preserve">Email: </w:t>
      </w:r>
      <w:hyperlink r:id="rId9" w:history="1">
        <w:r w:rsidR="00310E4F" w:rsidRPr="00A80327">
          <w:rPr>
            <w:rStyle w:val="Hyperlink"/>
            <w:rFonts w:ascii="Times New Roman" w:hAnsi="Times New Roman" w:cs="Times New Roman"/>
            <w:sz w:val="20"/>
            <w:szCs w:val="20"/>
          </w:rPr>
          <w:t>rizairianingtyas@gmail.com</w:t>
        </w:r>
      </w:hyperlink>
      <w:r w:rsidR="00310E4F">
        <w:rPr>
          <w:rFonts w:ascii="Times New Roman" w:hAnsi="Times New Roman" w:cs="Times New Roman"/>
          <w:sz w:val="20"/>
          <w:szCs w:val="20"/>
        </w:rPr>
        <w:t xml:space="preserve"> </w:t>
      </w:r>
    </w:p>
    <w:p w14:paraId="1F93C8BB" w14:textId="7399A793" w:rsidR="00AF6A93" w:rsidRDefault="00AF6A93" w:rsidP="000D63F4">
      <w:pPr>
        <w:spacing w:after="0" w:line="276" w:lineRule="auto"/>
        <w:jc w:val="center"/>
        <w:rPr>
          <w:rFonts w:ascii="Times New Roman" w:hAnsi="Times New Roman" w:cs="Times New Roman"/>
          <w:b/>
          <w:sz w:val="18"/>
          <w:szCs w:val="16"/>
        </w:rPr>
      </w:pPr>
    </w:p>
    <w:p w14:paraId="68BEABB6" w14:textId="78B27A7F" w:rsidR="00526F3D" w:rsidRPr="00AF6A93" w:rsidRDefault="00526F3D" w:rsidP="000D63F4">
      <w:pPr>
        <w:spacing w:after="0" w:line="276" w:lineRule="auto"/>
        <w:jc w:val="center"/>
        <w:rPr>
          <w:rFonts w:ascii="Times New Roman" w:hAnsi="Times New Roman" w:cs="Times New Roman"/>
          <w:b/>
          <w:sz w:val="18"/>
          <w:szCs w:val="16"/>
        </w:rPr>
      </w:pPr>
      <w:r>
        <w:rPr>
          <w:rFonts w:ascii="Times New Roman" w:hAnsi="Times New Roman" w:cs="Times New Roman"/>
          <w:b/>
          <w:sz w:val="18"/>
          <w:szCs w:val="16"/>
        </w:rPr>
        <w:t>Received:</w:t>
      </w:r>
      <w:r w:rsidR="00AE6011">
        <w:rPr>
          <w:rFonts w:ascii="Times New Roman" w:hAnsi="Times New Roman" w:cs="Times New Roman"/>
          <w:bCs/>
          <w:sz w:val="18"/>
          <w:szCs w:val="16"/>
        </w:rPr>
        <w:t xml:space="preserve">          </w:t>
      </w:r>
      <w:r w:rsidRPr="00526F3D">
        <w:rPr>
          <w:rFonts w:ascii="Times New Roman" w:hAnsi="Times New Roman" w:cs="Times New Roman"/>
          <w:bCs/>
          <w:sz w:val="18"/>
          <w:szCs w:val="16"/>
        </w:rPr>
        <w:t>;</w:t>
      </w:r>
      <w:r>
        <w:rPr>
          <w:rFonts w:ascii="Times New Roman" w:hAnsi="Times New Roman" w:cs="Times New Roman"/>
          <w:b/>
          <w:sz w:val="18"/>
          <w:szCs w:val="16"/>
        </w:rPr>
        <w:t xml:space="preserve"> Reviewed:</w:t>
      </w:r>
      <w:r w:rsidR="00AE6011">
        <w:rPr>
          <w:rFonts w:ascii="Times New Roman" w:hAnsi="Times New Roman" w:cs="Times New Roman"/>
          <w:bCs/>
          <w:sz w:val="18"/>
          <w:szCs w:val="16"/>
        </w:rPr>
        <w:t xml:space="preserve">                </w:t>
      </w:r>
      <w:r w:rsidRPr="00526F3D">
        <w:rPr>
          <w:rFonts w:ascii="Times New Roman" w:hAnsi="Times New Roman" w:cs="Times New Roman"/>
          <w:bCs/>
          <w:sz w:val="18"/>
          <w:szCs w:val="16"/>
        </w:rPr>
        <w:t>;</w:t>
      </w:r>
      <w:r>
        <w:rPr>
          <w:rFonts w:ascii="Times New Roman" w:hAnsi="Times New Roman" w:cs="Times New Roman"/>
          <w:b/>
          <w:sz w:val="18"/>
          <w:szCs w:val="16"/>
        </w:rPr>
        <w:t xml:space="preserve"> Revised: </w:t>
      </w:r>
      <w:r w:rsidR="00AE6011">
        <w:rPr>
          <w:rFonts w:ascii="Times New Roman" w:hAnsi="Times New Roman" w:cs="Times New Roman"/>
          <w:bCs/>
          <w:sz w:val="18"/>
          <w:szCs w:val="16"/>
        </w:rPr>
        <w:t xml:space="preserve">                      </w:t>
      </w:r>
      <w:r w:rsidRPr="00526F3D">
        <w:rPr>
          <w:rFonts w:ascii="Times New Roman" w:hAnsi="Times New Roman" w:cs="Times New Roman"/>
          <w:bCs/>
          <w:sz w:val="18"/>
          <w:szCs w:val="16"/>
        </w:rPr>
        <w:t>;</w:t>
      </w:r>
      <w:r>
        <w:rPr>
          <w:rFonts w:ascii="Times New Roman" w:hAnsi="Times New Roman" w:cs="Times New Roman"/>
          <w:b/>
          <w:sz w:val="18"/>
          <w:szCs w:val="16"/>
        </w:rPr>
        <w:t xml:space="preserve"> Accepted: </w:t>
      </w:r>
    </w:p>
    <w:p w14:paraId="33E3FB3C" w14:textId="034A8D05" w:rsidR="00D100C3" w:rsidRDefault="00D100C3" w:rsidP="000D63F4">
      <w:pPr>
        <w:spacing w:after="0" w:line="276" w:lineRule="auto"/>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5E10AFF6" wp14:editId="67D04B74">
                <wp:simplePos x="0" y="0"/>
                <wp:positionH relativeFrom="margin">
                  <wp:posOffset>40640</wp:posOffset>
                </wp:positionH>
                <wp:positionV relativeFrom="paragraph">
                  <wp:posOffset>80274</wp:posOffset>
                </wp:positionV>
                <wp:extent cx="5691457"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691457"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A545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pt,6.3pt" to="451.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" strokecolor="#00b0f0" strokeweight=".5pt">
                <v:stroke joinstyle="miter"/>
                <w10:wrap anchorx="margin"/>
              </v:line>
            </w:pict>
          </mc:Fallback>
        </mc:AlternateContent>
      </w:r>
    </w:p>
    <w:p w14:paraId="391A6BE7" w14:textId="77777777" w:rsidR="004F4F77" w:rsidRPr="00AF6A93" w:rsidRDefault="004F4F77" w:rsidP="000D63F4">
      <w:pPr>
        <w:spacing w:after="0" w:line="276" w:lineRule="auto"/>
        <w:jc w:val="center"/>
        <w:rPr>
          <w:rFonts w:ascii="Times New Roman" w:hAnsi="Times New Roman" w:cs="Times New Roman"/>
          <w:b/>
          <w:sz w:val="18"/>
          <w:szCs w:val="16"/>
        </w:rPr>
      </w:pPr>
    </w:p>
    <w:p w14:paraId="2F2CDC24" w14:textId="444403D9" w:rsidR="000F3567" w:rsidRDefault="000F3567" w:rsidP="000D63F4">
      <w:pPr>
        <w:spacing w:after="0" w:line="276" w:lineRule="auto"/>
        <w:jc w:val="center"/>
        <w:rPr>
          <w:rFonts w:ascii="Times New Roman" w:hAnsi="Times New Roman" w:cs="Times New Roman"/>
          <w:b/>
          <w:sz w:val="20"/>
          <w:szCs w:val="20"/>
        </w:rPr>
      </w:pPr>
      <w:r w:rsidRPr="00D100C3">
        <w:rPr>
          <w:rFonts w:ascii="Times New Roman" w:hAnsi="Times New Roman" w:cs="Times New Roman"/>
          <w:b/>
          <w:sz w:val="20"/>
          <w:szCs w:val="20"/>
        </w:rPr>
        <w:t>ABSTRACT</w:t>
      </w:r>
    </w:p>
    <w:p w14:paraId="0054821D" w14:textId="77777777" w:rsidR="00D100C3" w:rsidRPr="00D100C3" w:rsidRDefault="00D100C3" w:rsidP="000D63F4">
      <w:pPr>
        <w:spacing w:after="0" w:line="276" w:lineRule="auto"/>
        <w:jc w:val="center"/>
        <w:rPr>
          <w:rFonts w:ascii="Times New Roman" w:hAnsi="Times New Roman" w:cs="Times New Roman"/>
          <w:b/>
          <w:sz w:val="20"/>
          <w:szCs w:val="20"/>
        </w:rPr>
      </w:pPr>
    </w:p>
    <w:p w14:paraId="6CE89E90" w14:textId="7C4AB2EB" w:rsidR="000F3567" w:rsidRPr="00AE6011" w:rsidRDefault="005A5038" w:rsidP="004F4F77">
      <w:pPr>
        <w:spacing w:after="0" w:line="276" w:lineRule="auto"/>
        <w:jc w:val="both"/>
        <w:rPr>
          <w:rFonts w:ascii="Times New Roman" w:hAnsi="Times New Roman" w:cs="Times New Roman"/>
          <w:color w:val="000000" w:themeColor="text1"/>
          <w:sz w:val="16"/>
          <w:szCs w:val="16"/>
        </w:rPr>
      </w:pPr>
      <w:r w:rsidRPr="005A5038">
        <w:rPr>
          <w:rFonts w:ascii="Times New Roman" w:hAnsi="Times New Roman" w:cs="Times New Roman"/>
          <w:sz w:val="20"/>
          <w:szCs w:val="20"/>
        </w:rPr>
        <w:t>The counseling activity on maintaining dental and oral health given to class V and VI students at SDN Tambakrejo Surabaya is a form of community service in the form of presenting material and simulations which are expected to maintain health and prevent dental and oral disease in children. The extension activi</w:t>
      </w:r>
      <w:r w:rsidR="00553029">
        <w:rPr>
          <w:rFonts w:ascii="Times New Roman" w:hAnsi="Times New Roman" w:cs="Times New Roman"/>
          <w:sz w:val="20"/>
          <w:szCs w:val="20"/>
        </w:rPr>
        <w:t xml:space="preserve">ties will be held on December 9, </w:t>
      </w:r>
      <w:r w:rsidRPr="005A5038">
        <w:rPr>
          <w:rFonts w:ascii="Times New Roman" w:hAnsi="Times New Roman" w:cs="Times New Roman"/>
          <w:sz w:val="20"/>
          <w:szCs w:val="20"/>
        </w:rPr>
        <w:t xml:space="preserve">2023 at SDN Tambakrejo Waru Sidoarjo. Before carrying out extension activities, there is an activity preparation process for approximately four weeks before implementing the activity, starting from determining the type of activity to submitting permits to the relevant parties. As a form of evaluation, this activity was attended by 42 </w:t>
      </w:r>
      <w:r w:rsidR="00553029">
        <w:rPr>
          <w:rFonts w:ascii="Times New Roman" w:hAnsi="Times New Roman" w:cs="Times New Roman"/>
          <w:sz w:val="20"/>
          <w:szCs w:val="20"/>
        </w:rPr>
        <w:t xml:space="preserve">elementry school </w:t>
      </w:r>
      <w:r w:rsidRPr="005A5038">
        <w:rPr>
          <w:rFonts w:ascii="Times New Roman" w:hAnsi="Times New Roman" w:cs="Times New Roman"/>
          <w:sz w:val="20"/>
          <w:szCs w:val="20"/>
        </w:rPr>
        <w:t>students of classes V and VI, the participants took part in the activity very enthusiastically and the counseling guida</w:t>
      </w:r>
      <w:r>
        <w:rPr>
          <w:rFonts w:ascii="Times New Roman" w:hAnsi="Times New Roman" w:cs="Times New Roman"/>
          <w:sz w:val="20"/>
          <w:szCs w:val="20"/>
        </w:rPr>
        <w:t>nce activity ran smoothly</w:t>
      </w:r>
      <w:r w:rsidR="00AE6011">
        <w:rPr>
          <w:rFonts w:ascii="Times New Roman" w:hAnsi="Times New Roman" w:cs="Times New Roman"/>
          <w:sz w:val="20"/>
          <w:szCs w:val="20"/>
        </w:rPr>
        <w:t>.</w:t>
      </w:r>
      <w:r w:rsidR="00AE6011" w:rsidRPr="00AE6011">
        <w:rPr>
          <w:rFonts w:ascii="Times New Roman" w:hAnsi="Times New Roman" w:cs="Times New Roman"/>
          <w:sz w:val="20"/>
          <w:szCs w:val="20"/>
        </w:rPr>
        <w:t xml:space="preserve"> </w:t>
      </w:r>
    </w:p>
    <w:p w14:paraId="7972AABA" w14:textId="3F0C8A3F" w:rsidR="00897D1C" w:rsidRPr="00056046" w:rsidRDefault="00897D1C" w:rsidP="000F3567">
      <w:pPr>
        <w:spacing w:after="0" w:line="276" w:lineRule="auto"/>
        <w:jc w:val="both"/>
        <w:rPr>
          <w:rFonts w:ascii="Times New Roman" w:hAnsi="Times New Roman" w:cs="Times New Roman"/>
          <w:color w:val="000000" w:themeColor="text1"/>
          <w:sz w:val="20"/>
          <w:szCs w:val="20"/>
        </w:rPr>
      </w:pPr>
    </w:p>
    <w:p w14:paraId="5F206348" w14:textId="5912BA11" w:rsidR="00897D1C" w:rsidRPr="00553029" w:rsidRDefault="00897D1C" w:rsidP="00553029">
      <w:pPr>
        <w:spacing w:after="0" w:line="276" w:lineRule="auto"/>
        <w:jc w:val="both"/>
        <w:rPr>
          <w:rFonts w:ascii="Times New Roman" w:hAnsi="Times New Roman" w:cs="Times New Roman"/>
          <w:sz w:val="20"/>
          <w:szCs w:val="20"/>
        </w:rPr>
      </w:pPr>
      <w:r w:rsidRPr="00D100C3">
        <w:rPr>
          <w:rFonts w:ascii="Times New Roman" w:hAnsi="Times New Roman" w:cs="Times New Roman"/>
          <w:color w:val="000000" w:themeColor="text1"/>
          <w:sz w:val="20"/>
          <w:szCs w:val="20"/>
        </w:rPr>
        <w:t xml:space="preserve">Keywords: </w:t>
      </w:r>
      <w:r w:rsidR="00553029">
        <w:rPr>
          <w:rFonts w:ascii="Times New Roman" w:hAnsi="Times New Roman" w:cs="Times New Roman"/>
          <w:sz w:val="20"/>
          <w:szCs w:val="20"/>
        </w:rPr>
        <w:t xml:space="preserve">dental health, </w:t>
      </w:r>
      <w:r w:rsidR="00553029" w:rsidRPr="00553029">
        <w:rPr>
          <w:rFonts w:ascii="Times New Roman" w:hAnsi="Times New Roman" w:cs="Times New Roman"/>
          <w:sz w:val="20"/>
          <w:szCs w:val="20"/>
        </w:rPr>
        <w:t>oral health</w:t>
      </w:r>
      <w:r w:rsidR="00553029">
        <w:rPr>
          <w:rFonts w:ascii="Times New Roman" w:hAnsi="Times New Roman" w:cs="Times New Roman"/>
          <w:sz w:val="20"/>
          <w:szCs w:val="20"/>
        </w:rPr>
        <w:t>, education, healthy</w:t>
      </w:r>
    </w:p>
    <w:p w14:paraId="02D12E55" w14:textId="77777777" w:rsidR="004F4F77" w:rsidRPr="00AF6A93" w:rsidRDefault="004F4F77" w:rsidP="000F3567">
      <w:pPr>
        <w:spacing w:after="0" w:line="276" w:lineRule="auto"/>
        <w:jc w:val="both"/>
        <w:rPr>
          <w:rFonts w:ascii="Times New Roman" w:hAnsi="Times New Roman" w:cs="Times New Roman"/>
          <w:color w:val="000000" w:themeColor="text1"/>
          <w:sz w:val="18"/>
          <w:szCs w:val="18"/>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95"/>
        <w:gridCol w:w="1821"/>
      </w:tblGrid>
      <w:tr w:rsidR="004F4F77" w14:paraId="0B5F507C" w14:textId="77777777" w:rsidTr="004F4F77">
        <w:tc>
          <w:tcPr>
            <w:tcW w:w="7195" w:type="dxa"/>
            <w:tcBorders>
              <w:top w:val="single" w:sz="4" w:space="0" w:color="00B0F0"/>
              <w:bottom w:val="single" w:sz="4" w:space="0" w:color="00B0F0"/>
            </w:tcBorders>
          </w:tcPr>
          <w:p w14:paraId="42CE51EC" w14:textId="530AB8DD" w:rsidR="004F4F77" w:rsidRPr="008B085B" w:rsidRDefault="004F4F77" w:rsidP="00F3412D">
            <w:pPr>
              <w:spacing w:line="276" w:lineRule="auto"/>
              <w:jc w:val="both"/>
              <w:rPr>
                <w:rFonts w:ascii="Times New Roman" w:hAnsi="Times New Roman" w:cs="Times New Roman"/>
                <w:sz w:val="14"/>
                <w:szCs w:val="14"/>
              </w:rPr>
            </w:pPr>
            <w:r w:rsidRPr="008B085B">
              <w:rPr>
                <w:rFonts w:ascii="Times New Roman" w:hAnsi="Times New Roman" w:cs="Times New Roman"/>
                <w:sz w:val="14"/>
                <w:szCs w:val="14"/>
              </w:rPr>
              <w:t>© 202</w:t>
            </w:r>
            <w:r w:rsidR="00460385">
              <w:rPr>
                <w:rFonts w:ascii="Times New Roman" w:hAnsi="Times New Roman" w:cs="Times New Roman"/>
                <w:sz w:val="14"/>
                <w:szCs w:val="14"/>
              </w:rPr>
              <w:t>2</w:t>
            </w:r>
            <w:r w:rsidRPr="008B085B">
              <w:rPr>
                <w:rFonts w:ascii="Times New Roman" w:hAnsi="Times New Roman" w:cs="Times New Roman"/>
                <w:sz w:val="14"/>
                <w:szCs w:val="14"/>
              </w:rPr>
              <w:t xml:space="preserve"> The Authors. Community Service Journal of Indonesia Published by </w:t>
            </w:r>
            <w:r w:rsidR="00BE0543">
              <w:rPr>
                <w:rFonts w:ascii="Times New Roman" w:hAnsi="Times New Roman" w:cs="Times New Roman"/>
                <w:sz w:val="14"/>
                <w:szCs w:val="14"/>
                <w:shd w:val="clear" w:color="auto" w:fill="FAFAFA"/>
              </w:rPr>
              <w:t>Institute for Research and Community Service, Health Polytechnic of Kerta Cendekia, Sidoarjo</w:t>
            </w:r>
          </w:p>
          <w:p w14:paraId="002999DD" w14:textId="7808C0F4" w:rsidR="004F4F77" w:rsidRPr="00072F4F" w:rsidRDefault="0027714A" w:rsidP="00F3412D">
            <w:pPr>
              <w:spacing w:line="276" w:lineRule="auto"/>
              <w:jc w:val="both"/>
              <w:rPr>
                <w:rFonts w:ascii="Times New Roman" w:hAnsi="Times New Roman" w:cs="Times New Roman"/>
              </w:rPr>
            </w:pPr>
            <w:r>
              <w:rPr>
                <w:rStyle w:val="fontstyle01"/>
              </w:rPr>
              <w:t xml:space="preserve">This is an Open Access Article distributed under the terms of the </w:t>
            </w:r>
            <w:r>
              <w:rPr>
                <w:rStyle w:val="fontstyle01"/>
                <w:color w:val="0563C1"/>
              </w:rPr>
              <w:t>Creative Commons Attribution-NonCommercial 4.0 (CC</w:t>
            </w:r>
            <w:r>
              <w:rPr>
                <w:rFonts w:ascii="TimesNewRomanPSMT" w:hAnsi="TimesNewRomanPSMT"/>
                <w:color w:val="0563C1"/>
                <w:sz w:val="14"/>
                <w:szCs w:val="14"/>
              </w:rPr>
              <w:br/>
            </w:r>
            <w:r>
              <w:rPr>
                <w:rStyle w:val="fontstyle01"/>
                <w:color w:val="0563C1"/>
              </w:rPr>
              <w:t>BY-NC 4.0)</w:t>
            </w:r>
            <w:r>
              <w:rPr>
                <w:rStyle w:val="fontstyle01"/>
              </w:rPr>
              <w:t>, which allows others to remix, tweak, and build upon the work non-commercially as long as the original work is</w:t>
            </w:r>
            <w:r>
              <w:rPr>
                <w:rFonts w:ascii="TimesNewRomanPSMT" w:hAnsi="TimesNewRomanPSMT"/>
                <w:color w:val="000000"/>
                <w:sz w:val="14"/>
                <w:szCs w:val="14"/>
              </w:rPr>
              <w:br/>
            </w:r>
            <w:r>
              <w:rPr>
                <w:rStyle w:val="fontstyle01"/>
              </w:rPr>
              <w:t>properly cited. The new creations are not necessarily licensed under the identical terms.</w:t>
            </w:r>
          </w:p>
        </w:tc>
        <w:tc>
          <w:tcPr>
            <w:tcW w:w="1821" w:type="dxa"/>
            <w:tcBorders>
              <w:top w:val="single" w:sz="4" w:space="0" w:color="00B0F0"/>
              <w:bottom w:val="single" w:sz="4" w:space="0" w:color="00B0F0"/>
            </w:tcBorders>
            <w:vAlign w:val="center"/>
          </w:tcPr>
          <w:p w14:paraId="57005F91" w14:textId="77777777" w:rsidR="004F4F77" w:rsidRPr="008A28B9" w:rsidRDefault="004F4F77" w:rsidP="00F3412D">
            <w:pPr>
              <w:spacing w:line="276" w:lineRule="auto"/>
              <w:jc w:val="center"/>
              <w:rPr>
                <w:rFonts w:ascii="Times New Roman" w:hAnsi="Times New Roman" w:cs="Times New Roman"/>
                <w:b/>
                <w:bCs/>
                <w:sz w:val="18"/>
                <w:szCs w:val="18"/>
              </w:rPr>
            </w:pPr>
            <w:r w:rsidRPr="008A28B9">
              <w:rPr>
                <w:rFonts w:ascii="Times New Roman" w:hAnsi="Times New Roman" w:cs="Times New Roman"/>
                <w:b/>
                <w:bCs/>
                <w:sz w:val="18"/>
                <w:szCs w:val="18"/>
              </w:rPr>
              <w:t>E-ISSN</w:t>
            </w:r>
          </w:p>
          <w:p w14:paraId="23E3922B" w14:textId="77777777" w:rsidR="004F4F77" w:rsidRDefault="00D100C3" w:rsidP="004F4F77">
            <w:pPr>
              <w:spacing w:line="276" w:lineRule="auto"/>
              <w:jc w:val="center"/>
              <w:rPr>
                <w:rFonts w:ascii="Times New Roman" w:hAnsi="Times New Roman" w:cs="Times New Roman"/>
                <w:color w:val="111111"/>
                <w:sz w:val="18"/>
                <w:szCs w:val="18"/>
                <w:shd w:val="clear" w:color="auto" w:fill="FAFAFA"/>
              </w:rPr>
            </w:pPr>
            <w:r w:rsidRPr="008A28B9">
              <w:rPr>
                <w:rFonts w:ascii="Times New Roman" w:hAnsi="Times New Roman" w:cs="Times New Roman"/>
                <w:color w:val="111111"/>
                <w:sz w:val="18"/>
                <w:szCs w:val="18"/>
                <w:shd w:val="clear" w:color="auto" w:fill="FAFAFA"/>
              </w:rPr>
              <w:t>2684-7884</w:t>
            </w:r>
          </w:p>
          <w:p w14:paraId="3A877430" w14:textId="77777777" w:rsidR="00BE0543" w:rsidRPr="00BE0543" w:rsidRDefault="00BE0543" w:rsidP="004F4F77">
            <w:pPr>
              <w:spacing w:line="276" w:lineRule="auto"/>
              <w:jc w:val="center"/>
              <w:rPr>
                <w:rFonts w:ascii="Times New Roman" w:hAnsi="Times New Roman" w:cs="Times New Roman"/>
                <w:b/>
                <w:bCs/>
                <w:sz w:val="18"/>
                <w:szCs w:val="18"/>
                <w:shd w:val="clear" w:color="auto" w:fill="FAFAFA"/>
              </w:rPr>
            </w:pPr>
            <w:r w:rsidRPr="00BE0543">
              <w:rPr>
                <w:rFonts w:ascii="Times New Roman" w:hAnsi="Times New Roman" w:cs="Times New Roman"/>
                <w:b/>
                <w:bCs/>
                <w:color w:val="111111"/>
                <w:sz w:val="18"/>
                <w:szCs w:val="18"/>
                <w:shd w:val="clear" w:color="auto" w:fill="FAFAFA"/>
              </w:rPr>
              <w:t>P-</w:t>
            </w:r>
            <w:r w:rsidRPr="00BE0543">
              <w:rPr>
                <w:rFonts w:ascii="Times New Roman" w:hAnsi="Times New Roman" w:cs="Times New Roman"/>
                <w:b/>
                <w:bCs/>
                <w:sz w:val="18"/>
                <w:szCs w:val="18"/>
                <w:shd w:val="clear" w:color="auto" w:fill="FAFAFA"/>
              </w:rPr>
              <w:t>ISSN</w:t>
            </w:r>
          </w:p>
          <w:p w14:paraId="75BA691C" w14:textId="2AFE6983" w:rsidR="00BE0543" w:rsidRPr="004F4F77" w:rsidRDefault="00624B75" w:rsidP="004F4F77">
            <w:pPr>
              <w:spacing w:line="276" w:lineRule="auto"/>
              <w:jc w:val="center"/>
              <w:rPr>
                <w:rFonts w:ascii="Times New Roman" w:hAnsi="Times New Roman" w:cs="Times New Roman"/>
                <w:color w:val="111111"/>
                <w:sz w:val="16"/>
                <w:szCs w:val="16"/>
                <w:shd w:val="clear" w:color="auto" w:fill="FAFAFA"/>
              </w:rPr>
            </w:pPr>
            <w:hyperlink r:id="rId10" w:history="1">
              <w:r w:rsidR="00BE0543" w:rsidRPr="00BE0543">
                <w:rPr>
                  <w:rStyle w:val="Hyperlink"/>
                  <w:rFonts w:ascii="Times New Roman" w:hAnsi="Times New Roman" w:cs="Times New Roman"/>
                  <w:color w:val="auto"/>
                  <w:sz w:val="18"/>
                  <w:szCs w:val="18"/>
                  <w:u w:val="none"/>
                </w:rPr>
                <w:t>2774-4027</w:t>
              </w:r>
            </w:hyperlink>
          </w:p>
        </w:tc>
      </w:tr>
    </w:tbl>
    <w:p w14:paraId="2C1E92CB" w14:textId="2BF2458C" w:rsidR="00897D1C" w:rsidRDefault="00897D1C" w:rsidP="000F3567">
      <w:pPr>
        <w:spacing w:after="0" w:line="276" w:lineRule="auto"/>
        <w:jc w:val="both"/>
        <w:rPr>
          <w:rFonts w:ascii="Times New Roman" w:hAnsi="Times New Roman" w:cs="Times New Roman"/>
          <w:color w:val="000000" w:themeColor="text1"/>
          <w:sz w:val="24"/>
          <w:szCs w:val="24"/>
        </w:rPr>
      </w:pPr>
    </w:p>
    <w:p w14:paraId="793539A8" w14:textId="77777777" w:rsidR="00897D1C" w:rsidRDefault="00897D1C" w:rsidP="000F3567">
      <w:pPr>
        <w:spacing w:after="0" w:line="276" w:lineRule="auto"/>
        <w:jc w:val="both"/>
        <w:rPr>
          <w:rFonts w:ascii="Times New Roman" w:hAnsi="Times New Roman" w:cs="Times New Roman"/>
          <w:sz w:val="24"/>
        </w:rPr>
        <w:sectPr w:rsidR="00897D1C" w:rsidSect="00460385">
          <w:footerReference w:type="default" r:id="rId11"/>
          <w:headerReference w:type="first" r:id="rId12"/>
          <w:footerReference w:type="first" r:id="rId13"/>
          <w:pgSz w:w="11906" w:h="16838" w:code="9"/>
          <w:pgMar w:top="1440" w:right="1440" w:bottom="1440" w:left="1440" w:header="360" w:footer="405" w:gutter="0"/>
          <w:cols w:space="720"/>
          <w:titlePg/>
          <w:docGrid w:linePitch="360"/>
        </w:sectPr>
      </w:pPr>
    </w:p>
    <w:p w14:paraId="0862D07F" w14:textId="65ABE876" w:rsidR="00897D1C" w:rsidRPr="003F17C8" w:rsidRDefault="00E201FF" w:rsidP="00BE0543">
      <w:pPr>
        <w:spacing w:after="0" w:line="276" w:lineRule="auto"/>
        <w:jc w:val="both"/>
        <w:rPr>
          <w:rFonts w:ascii="Times New Roman" w:hAnsi="Times New Roman" w:cs="Times New Roman"/>
          <w:b/>
          <w:sz w:val="24"/>
          <w:szCs w:val="24"/>
        </w:rPr>
      </w:pPr>
      <w:r w:rsidRPr="003F17C8">
        <w:rPr>
          <w:rFonts w:ascii="Times New Roman" w:hAnsi="Times New Roman" w:cs="Times New Roman"/>
          <w:b/>
          <w:sz w:val="24"/>
          <w:szCs w:val="24"/>
        </w:rPr>
        <w:lastRenderedPageBreak/>
        <w:t>INTRODUCTION</w:t>
      </w:r>
    </w:p>
    <w:p w14:paraId="77A0EC55" w14:textId="77777777" w:rsidR="00553029" w:rsidRPr="00553029" w:rsidRDefault="00553029" w:rsidP="00553029">
      <w:pPr>
        <w:spacing w:after="0" w:line="276" w:lineRule="auto"/>
        <w:ind w:firstLine="578"/>
        <w:jc w:val="both"/>
        <w:rPr>
          <w:rFonts w:ascii="Times New Roman" w:hAnsi="Times New Roman" w:cs="Times New Roman"/>
          <w:sz w:val="24"/>
          <w:szCs w:val="24"/>
        </w:rPr>
      </w:pPr>
      <w:r w:rsidRPr="00553029">
        <w:rPr>
          <w:rFonts w:ascii="Times New Roman" w:hAnsi="Times New Roman" w:cs="Times New Roman"/>
          <w:sz w:val="24"/>
          <w:szCs w:val="24"/>
        </w:rPr>
        <w:t xml:space="preserve">Teeth and mouth are parts of the body that function for chewing, speaking </w:t>
      </w:r>
      <w:r w:rsidRPr="00553029">
        <w:rPr>
          <w:rFonts w:ascii="Times New Roman" w:hAnsi="Times New Roman" w:cs="Times New Roman"/>
          <w:sz w:val="24"/>
          <w:szCs w:val="24"/>
        </w:rPr>
        <w:lastRenderedPageBreak/>
        <w:t xml:space="preserve">and maintaining the shape of the face. Considering its very important use, it is necessary to maintain healthy teeth and </w:t>
      </w:r>
      <w:r w:rsidRPr="00553029">
        <w:rPr>
          <w:rFonts w:ascii="Times New Roman" w:hAnsi="Times New Roman" w:cs="Times New Roman"/>
          <w:sz w:val="24"/>
          <w:szCs w:val="24"/>
        </w:rPr>
        <w:lastRenderedPageBreak/>
        <w:t>mouth. Lack of attention to maintaining dental and oral health can cause problems with dental and oral health which can have a negative impact on daily life, including decreasing general health, lowering levels of self-confidence, and disrupting performance (Gestina and Meilita, 2021). Diseases related to oral and dental hygiene include canker sores, cavities, bleeding gums, tooth abrasion, large holes in the teeth and remaining roots, oral cancer, oral tumors, growing wisdom teeth and dental caries. Dental and oral health in Indonesian society needs to be considered. In Indonesia, dental and oral diseases are in the top ten most common diseases spread across various regions (Mikail &amp; Candra, 2011).</w:t>
      </w:r>
    </w:p>
    <w:p w14:paraId="73977089" w14:textId="77777777" w:rsidR="00553029" w:rsidRPr="00553029" w:rsidRDefault="00553029" w:rsidP="00553029">
      <w:pPr>
        <w:spacing w:after="0" w:line="276" w:lineRule="auto"/>
        <w:ind w:firstLine="578"/>
        <w:jc w:val="both"/>
        <w:rPr>
          <w:rFonts w:ascii="Times New Roman" w:hAnsi="Times New Roman" w:cs="Times New Roman"/>
          <w:sz w:val="24"/>
          <w:szCs w:val="24"/>
        </w:rPr>
      </w:pPr>
      <w:r w:rsidRPr="00553029">
        <w:rPr>
          <w:rFonts w:ascii="Times New Roman" w:hAnsi="Times New Roman" w:cs="Times New Roman"/>
          <w:sz w:val="24"/>
          <w:szCs w:val="24"/>
        </w:rPr>
        <w:t>The 2017 Global Burden of Disease Study states that dental disease affects 3.5 billion people worldwide, with permanent dental caries being the most common condition. Globally, an estimated 2.3 billion people suffer from permanent dental caries and more than 530 million children suffer from dental caries.</w:t>
      </w:r>
    </w:p>
    <w:p w14:paraId="13C53B1F" w14:textId="77777777" w:rsidR="00553029" w:rsidRPr="00553029" w:rsidRDefault="00553029" w:rsidP="00553029">
      <w:pPr>
        <w:spacing w:after="0" w:line="276" w:lineRule="auto"/>
        <w:ind w:firstLine="578"/>
        <w:jc w:val="both"/>
        <w:rPr>
          <w:rFonts w:ascii="Times New Roman" w:hAnsi="Times New Roman" w:cs="Times New Roman"/>
          <w:sz w:val="24"/>
          <w:szCs w:val="24"/>
        </w:rPr>
      </w:pPr>
      <w:r w:rsidRPr="00553029">
        <w:rPr>
          <w:rFonts w:ascii="Times New Roman" w:hAnsi="Times New Roman" w:cs="Times New Roman"/>
          <w:sz w:val="24"/>
          <w:szCs w:val="24"/>
        </w:rPr>
        <w:t>Dental caries is one of the 10 biggest diseases in primary care and Indonesia is one of the developing countries with the incidence of caries tending to continue to increase, especially in children. According to Riskesdas 2018, the number of children experiencing dental problems reached 93%, meaning that only 7% of children do not experience dental health problems. School-aged children are a group that is vulnerable to dental and oral health, especially caries, because at the age of 6-12 years there is a transition/replacement of teeth, namely milk/primary teeth to permanent/permanent teeth.</w:t>
      </w:r>
    </w:p>
    <w:p w14:paraId="1079D7C6" w14:textId="77777777" w:rsidR="00553029" w:rsidRPr="00553029" w:rsidRDefault="00553029" w:rsidP="00553029">
      <w:pPr>
        <w:spacing w:after="0" w:line="276" w:lineRule="auto"/>
        <w:ind w:firstLine="578"/>
        <w:jc w:val="both"/>
        <w:rPr>
          <w:rFonts w:ascii="Times New Roman" w:hAnsi="Times New Roman" w:cs="Times New Roman"/>
          <w:sz w:val="24"/>
          <w:szCs w:val="24"/>
        </w:rPr>
      </w:pPr>
      <w:r w:rsidRPr="00553029">
        <w:rPr>
          <w:rFonts w:ascii="Times New Roman" w:hAnsi="Times New Roman" w:cs="Times New Roman"/>
          <w:sz w:val="24"/>
          <w:szCs w:val="24"/>
        </w:rPr>
        <w:t xml:space="preserve">The results of a preliminary study in the Sidoarjo area in 2022 showed that 61.1% had experienced a dental career, </w:t>
      </w:r>
      <w:r w:rsidRPr="00553029">
        <w:rPr>
          <w:rFonts w:ascii="Times New Roman" w:hAnsi="Times New Roman" w:cs="Times New Roman"/>
          <w:sz w:val="24"/>
          <w:szCs w:val="24"/>
        </w:rPr>
        <w:lastRenderedPageBreak/>
        <w:t>this is because children tend to prefer sweet foods and drinks at home and at school. Children's dental caries in the high category is caused by various factors, including children rarely cleaning up leftovers after eating and reduced knowledge of cariogenic diets, which can cause cavities. Children's dental caries can become lower if children can change their daily patterns by increasing children's knowledge of the importance of maintaining healthy teeth and mouth. One effort to increase public knowledge is through outreach. The aim of counseling is so that students can understand and apply the principles of disease prevention in relation to health and safety in everyday life.</w:t>
      </w:r>
    </w:p>
    <w:p w14:paraId="231D40F4" w14:textId="2D5793A8" w:rsidR="00821A33" w:rsidRDefault="00553029" w:rsidP="00553029">
      <w:pPr>
        <w:spacing w:after="0" w:line="276" w:lineRule="auto"/>
        <w:ind w:firstLine="578"/>
        <w:jc w:val="both"/>
        <w:rPr>
          <w:rFonts w:ascii="Times New Roman" w:hAnsi="Times New Roman" w:cs="Times New Roman"/>
          <w:sz w:val="24"/>
          <w:szCs w:val="24"/>
        </w:rPr>
      </w:pPr>
      <w:r w:rsidRPr="00553029">
        <w:rPr>
          <w:rFonts w:ascii="Times New Roman" w:hAnsi="Times New Roman" w:cs="Times New Roman"/>
          <w:sz w:val="24"/>
          <w:szCs w:val="24"/>
        </w:rPr>
        <w:t>Dental and oral health is closely related to dental and oral hygiene, because dental and oral hygiene is a basic factor for creating healthy teeth and mouth. Dental and oral hygiene can determine the level of a person's dental and oral health.</w:t>
      </w:r>
      <w:r w:rsidR="003759BB" w:rsidRPr="00E5440E">
        <w:rPr>
          <w:rFonts w:ascii="Times New Roman" w:hAnsi="Times New Roman" w:cs="Times New Roman"/>
          <w:sz w:val="24"/>
          <w:szCs w:val="24"/>
        </w:rPr>
        <w:t>.</w:t>
      </w:r>
    </w:p>
    <w:p w14:paraId="3E7ECBC1" w14:textId="77777777" w:rsidR="003759BB" w:rsidRDefault="003759BB" w:rsidP="00A70271">
      <w:pPr>
        <w:spacing w:after="0" w:line="276" w:lineRule="auto"/>
        <w:jc w:val="both"/>
        <w:rPr>
          <w:rFonts w:ascii="Times New Roman" w:hAnsi="Times New Roman"/>
          <w:b/>
          <w:color w:val="000000" w:themeColor="text1"/>
          <w:sz w:val="24"/>
          <w:szCs w:val="24"/>
        </w:rPr>
      </w:pPr>
    </w:p>
    <w:p w14:paraId="1B098BD8" w14:textId="2E98FF16" w:rsidR="00E201FF" w:rsidRDefault="00E201FF" w:rsidP="00A70271">
      <w:pPr>
        <w:spacing w:after="0" w:line="27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OBJECTIVES</w:t>
      </w:r>
    </w:p>
    <w:p w14:paraId="67F0D0D9" w14:textId="1A84FA2E" w:rsidR="00E201FF" w:rsidRPr="009E75A4" w:rsidRDefault="00CD0D63" w:rsidP="00A70271">
      <w:pPr>
        <w:spacing w:after="0" w:line="276" w:lineRule="auto"/>
        <w:jc w:val="both"/>
        <w:rPr>
          <w:rFonts w:ascii="Times New Roman" w:hAnsi="Times New Roman" w:cs="Times New Roman"/>
          <w:i/>
          <w:color w:val="000000" w:themeColor="text1"/>
          <w:sz w:val="24"/>
          <w:szCs w:val="24"/>
        </w:rPr>
      </w:pPr>
      <w:r w:rsidRPr="009E75A4">
        <w:rPr>
          <w:rFonts w:ascii="Times New Roman" w:hAnsi="Times New Roman" w:cs="Times New Roman"/>
          <w:i/>
          <w:color w:val="000000" w:themeColor="text1"/>
          <w:sz w:val="24"/>
          <w:szCs w:val="24"/>
        </w:rPr>
        <w:t>General Purpose</w:t>
      </w:r>
    </w:p>
    <w:p w14:paraId="69DE1CFA" w14:textId="7E947183" w:rsidR="00CD0D63" w:rsidRPr="009E75A4" w:rsidRDefault="00D7367F" w:rsidP="00A70271">
      <w:pPr>
        <w:spacing w:after="0" w:line="276" w:lineRule="auto"/>
        <w:ind w:firstLine="446"/>
        <w:jc w:val="both"/>
        <w:rPr>
          <w:rFonts w:ascii="Times New Roman" w:hAnsi="Times New Roman" w:cs="Times New Roman"/>
          <w:color w:val="000000" w:themeColor="text1"/>
          <w:sz w:val="24"/>
          <w:szCs w:val="24"/>
        </w:rPr>
      </w:pPr>
      <w:r w:rsidRPr="00D7367F">
        <w:rPr>
          <w:rFonts w:ascii="Times New Roman" w:hAnsi="Times New Roman" w:cs="Times New Roman"/>
          <w:sz w:val="24"/>
          <w:szCs w:val="24"/>
        </w:rPr>
        <w:t>After providing dental and oral health education, it is hoped that students at SDN Tambak Rejo Waru Sidoarjo will be able to understand and apply how to maintain healthy teeth and mouth.</w:t>
      </w:r>
    </w:p>
    <w:p w14:paraId="3C853B40" w14:textId="77777777" w:rsidR="00493718" w:rsidRDefault="00493718" w:rsidP="00A70271">
      <w:pPr>
        <w:spacing w:after="0" w:line="276" w:lineRule="auto"/>
        <w:jc w:val="both"/>
        <w:rPr>
          <w:rFonts w:ascii="Times New Roman" w:hAnsi="Times New Roman"/>
          <w:i/>
          <w:color w:val="000000" w:themeColor="text1"/>
          <w:sz w:val="24"/>
          <w:szCs w:val="24"/>
        </w:rPr>
      </w:pPr>
    </w:p>
    <w:p w14:paraId="4DB5D253" w14:textId="77777777" w:rsidR="00D7367F" w:rsidRDefault="00CD0D63" w:rsidP="00D7367F">
      <w:pPr>
        <w:spacing w:after="0" w:line="276" w:lineRule="auto"/>
        <w:jc w:val="both"/>
        <w:rPr>
          <w:rFonts w:ascii="Times New Roman" w:hAnsi="Times New Roman"/>
          <w:i/>
          <w:color w:val="000000" w:themeColor="text1"/>
          <w:sz w:val="24"/>
          <w:szCs w:val="24"/>
        </w:rPr>
      </w:pPr>
      <w:r w:rsidRPr="00B72DC2">
        <w:rPr>
          <w:rFonts w:ascii="Times New Roman" w:hAnsi="Times New Roman"/>
          <w:i/>
          <w:color w:val="000000" w:themeColor="text1"/>
          <w:sz w:val="24"/>
          <w:szCs w:val="24"/>
        </w:rPr>
        <w:t>Special Purpose</w:t>
      </w:r>
    </w:p>
    <w:p w14:paraId="5F4D2F73" w14:textId="24689003" w:rsidR="00CD1F59" w:rsidRDefault="00D7367F" w:rsidP="00D7367F">
      <w:pPr>
        <w:spacing w:after="0" w:line="276" w:lineRule="auto"/>
        <w:ind w:firstLine="720"/>
        <w:jc w:val="both"/>
        <w:rPr>
          <w:rFonts w:ascii="Times New Roman" w:hAnsi="Times New Roman"/>
          <w:sz w:val="24"/>
          <w:szCs w:val="24"/>
        </w:rPr>
      </w:pPr>
      <w:r w:rsidRPr="00D7367F">
        <w:rPr>
          <w:rFonts w:ascii="Times New Roman" w:hAnsi="Times New Roman"/>
          <w:sz w:val="24"/>
          <w:szCs w:val="24"/>
        </w:rPr>
        <w:t>The specific objectives after this</w:t>
      </w:r>
      <w:r>
        <w:rPr>
          <w:rFonts w:ascii="Times New Roman" w:hAnsi="Times New Roman"/>
          <w:i/>
          <w:color w:val="000000" w:themeColor="text1"/>
          <w:sz w:val="24"/>
          <w:szCs w:val="24"/>
        </w:rPr>
        <w:t xml:space="preserve"> </w:t>
      </w:r>
      <w:r w:rsidRPr="00D7367F">
        <w:rPr>
          <w:rFonts w:ascii="Times New Roman" w:hAnsi="Times New Roman"/>
          <w:sz w:val="24"/>
          <w:szCs w:val="24"/>
        </w:rPr>
        <w:t>counseling are that elementary school</w:t>
      </w:r>
      <w:r>
        <w:rPr>
          <w:rFonts w:ascii="Times New Roman" w:hAnsi="Times New Roman"/>
          <w:i/>
          <w:color w:val="000000" w:themeColor="text1"/>
          <w:sz w:val="24"/>
          <w:szCs w:val="24"/>
        </w:rPr>
        <w:t xml:space="preserve"> </w:t>
      </w:r>
      <w:r w:rsidRPr="00D7367F">
        <w:rPr>
          <w:rFonts w:ascii="Times New Roman" w:hAnsi="Times New Roman"/>
          <w:sz w:val="24"/>
          <w:szCs w:val="24"/>
        </w:rPr>
        <w:t>students are expected to be able to:</w:t>
      </w:r>
    </w:p>
    <w:p w14:paraId="7CEF8F32" w14:textId="77777777" w:rsidR="00D7367F" w:rsidRPr="00D7367F" w:rsidRDefault="00D7367F" w:rsidP="00D7367F">
      <w:pPr>
        <w:pStyle w:val="ListParagraph"/>
        <w:numPr>
          <w:ilvl w:val="0"/>
          <w:numId w:val="20"/>
        </w:numPr>
        <w:spacing w:after="0"/>
        <w:ind w:left="360"/>
        <w:jc w:val="both"/>
        <w:rPr>
          <w:rFonts w:ascii="Times New Roman" w:hAnsi="Times New Roman"/>
          <w:color w:val="000000" w:themeColor="text1"/>
          <w:sz w:val="24"/>
          <w:szCs w:val="24"/>
        </w:rPr>
      </w:pPr>
      <w:r w:rsidRPr="00D7367F">
        <w:rPr>
          <w:rFonts w:ascii="Times New Roman" w:hAnsi="Times New Roman"/>
          <w:color w:val="000000" w:themeColor="text1"/>
          <w:sz w:val="24"/>
          <w:szCs w:val="24"/>
        </w:rPr>
        <w:t>Participants can understand the factors that cause damage to dental and oral health</w:t>
      </w:r>
    </w:p>
    <w:p w14:paraId="2B1BF989" w14:textId="77777777" w:rsidR="00D7367F" w:rsidRPr="00D7367F" w:rsidRDefault="00D7367F" w:rsidP="00D7367F">
      <w:pPr>
        <w:pStyle w:val="ListParagraph"/>
        <w:numPr>
          <w:ilvl w:val="0"/>
          <w:numId w:val="20"/>
        </w:numPr>
        <w:spacing w:after="0"/>
        <w:ind w:left="360"/>
        <w:jc w:val="both"/>
        <w:rPr>
          <w:rFonts w:ascii="Times New Roman" w:hAnsi="Times New Roman"/>
          <w:color w:val="000000" w:themeColor="text1"/>
          <w:sz w:val="24"/>
          <w:szCs w:val="24"/>
        </w:rPr>
      </w:pPr>
      <w:r w:rsidRPr="00D7367F">
        <w:rPr>
          <w:rFonts w:ascii="Times New Roman" w:hAnsi="Times New Roman"/>
          <w:color w:val="000000" w:themeColor="text1"/>
          <w:sz w:val="24"/>
          <w:szCs w:val="24"/>
        </w:rPr>
        <w:t>Participants can understand the impact of not taking care of their oral health</w:t>
      </w:r>
    </w:p>
    <w:p w14:paraId="76C8E9A2" w14:textId="77777777" w:rsidR="00D7367F" w:rsidRPr="00D7367F" w:rsidRDefault="00D7367F" w:rsidP="00D7367F">
      <w:pPr>
        <w:pStyle w:val="ListParagraph"/>
        <w:numPr>
          <w:ilvl w:val="0"/>
          <w:numId w:val="20"/>
        </w:numPr>
        <w:spacing w:after="0"/>
        <w:ind w:left="360"/>
        <w:jc w:val="both"/>
        <w:rPr>
          <w:rFonts w:ascii="Times New Roman" w:hAnsi="Times New Roman"/>
          <w:color w:val="000000" w:themeColor="text1"/>
          <w:sz w:val="24"/>
          <w:szCs w:val="24"/>
        </w:rPr>
      </w:pPr>
      <w:r w:rsidRPr="00D7367F">
        <w:rPr>
          <w:rFonts w:ascii="Times New Roman" w:hAnsi="Times New Roman"/>
          <w:color w:val="000000" w:themeColor="text1"/>
          <w:sz w:val="24"/>
          <w:szCs w:val="24"/>
        </w:rPr>
        <w:lastRenderedPageBreak/>
        <w:t>Participants can understand the benefits of caring for dental and oral health</w:t>
      </w:r>
    </w:p>
    <w:p w14:paraId="2D23B343" w14:textId="77777777" w:rsidR="00D7367F" w:rsidRPr="00D7367F" w:rsidRDefault="00D7367F" w:rsidP="00D7367F">
      <w:pPr>
        <w:pStyle w:val="ListParagraph"/>
        <w:numPr>
          <w:ilvl w:val="0"/>
          <w:numId w:val="20"/>
        </w:numPr>
        <w:spacing w:after="0"/>
        <w:ind w:left="360"/>
        <w:jc w:val="both"/>
        <w:rPr>
          <w:rFonts w:ascii="Times New Roman" w:hAnsi="Times New Roman"/>
          <w:color w:val="000000" w:themeColor="text1"/>
          <w:sz w:val="24"/>
          <w:szCs w:val="24"/>
        </w:rPr>
      </w:pPr>
      <w:r w:rsidRPr="00D7367F">
        <w:rPr>
          <w:rFonts w:ascii="Times New Roman" w:hAnsi="Times New Roman"/>
          <w:color w:val="000000" w:themeColor="text1"/>
          <w:sz w:val="24"/>
          <w:szCs w:val="24"/>
        </w:rPr>
        <w:t>Participants can understand how to maintain healthy teeth and mouth</w:t>
      </w:r>
    </w:p>
    <w:p w14:paraId="2EE15DA7" w14:textId="4DA0D214" w:rsidR="00D7367F" w:rsidRPr="00D7367F" w:rsidRDefault="00D7367F" w:rsidP="00D7367F">
      <w:pPr>
        <w:pStyle w:val="ListParagraph"/>
        <w:numPr>
          <w:ilvl w:val="0"/>
          <w:numId w:val="20"/>
        </w:numPr>
        <w:spacing w:after="0"/>
        <w:ind w:left="360"/>
        <w:jc w:val="both"/>
        <w:rPr>
          <w:rFonts w:ascii="Times New Roman" w:hAnsi="Times New Roman"/>
          <w:color w:val="000000" w:themeColor="text1"/>
          <w:sz w:val="24"/>
          <w:szCs w:val="24"/>
        </w:rPr>
      </w:pPr>
      <w:r w:rsidRPr="00D7367F">
        <w:rPr>
          <w:rFonts w:ascii="Times New Roman" w:hAnsi="Times New Roman"/>
          <w:color w:val="000000" w:themeColor="text1"/>
          <w:sz w:val="24"/>
          <w:szCs w:val="24"/>
        </w:rPr>
        <w:t>Participants can apply the correct way to brush their teeth and apply ways to care for/maintain healthy teeth and mouth in everyday life</w:t>
      </w:r>
    </w:p>
    <w:p w14:paraId="3F15D334" w14:textId="77777777" w:rsidR="00850F9A" w:rsidRPr="004B02C2" w:rsidRDefault="00850F9A" w:rsidP="00086599">
      <w:pPr>
        <w:spacing w:after="0" w:line="276" w:lineRule="auto"/>
        <w:jc w:val="both"/>
        <w:rPr>
          <w:rFonts w:ascii="Times New Roman" w:hAnsi="Times New Roman" w:cs="Times New Roman"/>
          <w:b/>
          <w:color w:val="000000" w:themeColor="text1"/>
          <w:sz w:val="24"/>
          <w:szCs w:val="24"/>
        </w:rPr>
      </w:pPr>
    </w:p>
    <w:p w14:paraId="4B347AF1" w14:textId="172D4752" w:rsidR="00E201FF" w:rsidRPr="00C612AE" w:rsidRDefault="00E201FF" w:rsidP="00086599">
      <w:pPr>
        <w:spacing w:after="0" w:line="276" w:lineRule="auto"/>
        <w:jc w:val="both"/>
        <w:rPr>
          <w:rFonts w:ascii="Times New Roman" w:hAnsi="Times New Roman"/>
          <w:b/>
          <w:color w:val="000000" w:themeColor="text1"/>
          <w:sz w:val="24"/>
          <w:szCs w:val="24"/>
        </w:rPr>
      </w:pPr>
      <w:r w:rsidRPr="00C612AE">
        <w:rPr>
          <w:rFonts w:ascii="Times New Roman" w:hAnsi="Times New Roman"/>
          <w:b/>
          <w:color w:val="000000" w:themeColor="text1"/>
          <w:sz w:val="24"/>
          <w:szCs w:val="24"/>
        </w:rPr>
        <w:t>PLAN OF ACTION</w:t>
      </w:r>
    </w:p>
    <w:p w14:paraId="050CBA22" w14:textId="2A1FAB9D" w:rsidR="00E201FF" w:rsidRPr="00C612AE" w:rsidRDefault="00E201FF" w:rsidP="00086599">
      <w:pPr>
        <w:spacing w:after="0" w:line="276" w:lineRule="auto"/>
        <w:jc w:val="both"/>
        <w:rPr>
          <w:rFonts w:ascii="Times New Roman" w:hAnsi="Times New Roman" w:cs="Times New Roman"/>
          <w:i/>
          <w:sz w:val="24"/>
          <w:szCs w:val="24"/>
        </w:rPr>
      </w:pPr>
      <w:r w:rsidRPr="00C612AE">
        <w:rPr>
          <w:rFonts w:ascii="Times New Roman" w:hAnsi="Times New Roman" w:cs="Times New Roman"/>
          <w:i/>
          <w:sz w:val="24"/>
          <w:szCs w:val="24"/>
        </w:rPr>
        <w:t>Strategy Plan</w:t>
      </w:r>
    </w:p>
    <w:p w14:paraId="25B061B4" w14:textId="77777777" w:rsidR="00ED5B43" w:rsidRPr="00ED5B43" w:rsidRDefault="00D7367F" w:rsidP="00ED5B43">
      <w:pPr>
        <w:spacing w:after="0"/>
        <w:jc w:val="both"/>
        <w:rPr>
          <w:rFonts w:ascii="Times New Roman" w:hAnsi="Times New Roman"/>
          <w:sz w:val="24"/>
          <w:szCs w:val="24"/>
          <w:lang w:val="id-ID"/>
        </w:rPr>
      </w:pPr>
      <w:r w:rsidRPr="00ED5B43">
        <w:rPr>
          <w:rFonts w:ascii="Times New Roman" w:hAnsi="Times New Roman"/>
          <w:sz w:val="24"/>
          <w:szCs w:val="24"/>
        </w:rPr>
        <w:t xml:space="preserve">The </w:t>
      </w:r>
      <w:r w:rsidRPr="00ED5B43">
        <w:rPr>
          <w:rFonts w:ascii="Times New Roman" w:hAnsi="Times New Roman"/>
          <w:sz w:val="24"/>
          <w:szCs w:val="24"/>
        </w:rPr>
        <w:t xml:space="preserve">strategic plan for implementing </w:t>
      </w:r>
      <w:r w:rsidR="00ED5B43" w:rsidRPr="00ED5B43">
        <w:rPr>
          <w:rFonts w:ascii="Times New Roman" w:hAnsi="Times New Roman"/>
          <w:sz w:val="24"/>
          <w:szCs w:val="24"/>
        </w:rPr>
        <w:t>this counseling includes:</w:t>
      </w:r>
    </w:p>
    <w:p w14:paraId="717D460A" w14:textId="77777777" w:rsidR="00ED5B43" w:rsidRPr="00ED5B43" w:rsidRDefault="00ED5B43" w:rsidP="00ED5B43">
      <w:pPr>
        <w:pStyle w:val="ListParagraph"/>
        <w:numPr>
          <w:ilvl w:val="0"/>
          <w:numId w:val="21"/>
        </w:numPr>
        <w:spacing w:after="0"/>
        <w:ind w:left="360"/>
        <w:jc w:val="both"/>
        <w:rPr>
          <w:rFonts w:ascii="Times New Roman" w:hAnsi="Times New Roman"/>
          <w:sz w:val="24"/>
          <w:szCs w:val="24"/>
        </w:rPr>
      </w:pPr>
      <w:r w:rsidRPr="00ED5B43">
        <w:rPr>
          <w:rFonts w:ascii="Times New Roman" w:hAnsi="Times New Roman"/>
          <w:sz w:val="24"/>
          <w:szCs w:val="24"/>
        </w:rPr>
        <w:t>Coordinate with policy makers at Tambak Rejo State Elementary School, sidoarjo</w:t>
      </w:r>
    </w:p>
    <w:p w14:paraId="70352B2F" w14:textId="77777777" w:rsidR="00ED5B43" w:rsidRPr="00ED5B43" w:rsidRDefault="00ED5B43" w:rsidP="00ED5B43">
      <w:pPr>
        <w:pStyle w:val="ListParagraph"/>
        <w:numPr>
          <w:ilvl w:val="0"/>
          <w:numId w:val="21"/>
        </w:numPr>
        <w:spacing w:after="0"/>
        <w:ind w:left="360"/>
        <w:jc w:val="both"/>
        <w:rPr>
          <w:rFonts w:ascii="Times New Roman" w:hAnsi="Times New Roman"/>
          <w:sz w:val="24"/>
          <w:szCs w:val="24"/>
        </w:rPr>
      </w:pPr>
      <w:r w:rsidRPr="00ED5B43">
        <w:rPr>
          <w:rFonts w:ascii="Times New Roman" w:hAnsi="Times New Roman"/>
          <w:sz w:val="24"/>
          <w:szCs w:val="24"/>
        </w:rPr>
        <w:t>Determine the implementation time contract with targets in Tambak Rejo State Elementary School, sidoarjo</w:t>
      </w:r>
    </w:p>
    <w:p w14:paraId="59AAAD2A" w14:textId="42C6A688" w:rsidR="00D85BAA" w:rsidRPr="00ED5B43" w:rsidRDefault="00ED5B43" w:rsidP="00ED5B43">
      <w:pPr>
        <w:pStyle w:val="ListParagraph"/>
        <w:numPr>
          <w:ilvl w:val="0"/>
          <w:numId w:val="21"/>
        </w:numPr>
        <w:spacing w:after="0"/>
        <w:ind w:left="360"/>
        <w:jc w:val="both"/>
        <w:rPr>
          <w:rFonts w:ascii="Times New Roman" w:hAnsi="Times New Roman"/>
          <w:sz w:val="24"/>
          <w:szCs w:val="24"/>
        </w:rPr>
      </w:pPr>
      <w:r w:rsidRPr="00ED5B43">
        <w:rPr>
          <w:rFonts w:ascii="Times New Roman" w:hAnsi="Times New Roman"/>
          <w:sz w:val="24"/>
          <w:szCs w:val="24"/>
        </w:rPr>
        <w:t>Carry ou</w:t>
      </w:r>
      <w:r w:rsidRPr="00ED5B43">
        <w:rPr>
          <w:rFonts w:ascii="Times New Roman" w:hAnsi="Times New Roman"/>
          <w:sz w:val="24"/>
          <w:szCs w:val="24"/>
        </w:rPr>
        <w:t xml:space="preserve">t outreach activities at Tambak </w:t>
      </w:r>
      <w:r w:rsidRPr="00ED5B43">
        <w:rPr>
          <w:rFonts w:ascii="Times New Roman" w:hAnsi="Times New Roman"/>
          <w:sz w:val="24"/>
          <w:szCs w:val="24"/>
        </w:rPr>
        <w:t>Rejo State Elementary School, sidoarjo</w:t>
      </w:r>
    </w:p>
    <w:p w14:paraId="55EE9B68" w14:textId="77777777" w:rsidR="00D7367F" w:rsidRPr="00D7367F" w:rsidRDefault="00D7367F" w:rsidP="00D7367F">
      <w:pPr>
        <w:spacing w:after="0" w:line="276" w:lineRule="auto"/>
        <w:jc w:val="both"/>
        <w:rPr>
          <w:rFonts w:ascii="Times New Roman" w:hAnsi="Times New Roman"/>
          <w:sz w:val="24"/>
          <w:szCs w:val="24"/>
        </w:rPr>
      </w:pPr>
    </w:p>
    <w:p w14:paraId="42E57681" w14:textId="6607F0B8" w:rsidR="00E201FF" w:rsidRPr="008F0D91" w:rsidRDefault="00E201FF" w:rsidP="008F0D91">
      <w:pPr>
        <w:spacing w:after="0" w:line="276" w:lineRule="auto"/>
        <w:jc w:val="both"/>
        <w:rPr>
          <w:rFonts w:ascii="Times New Roman" w:hAnsi="Times New Roman" w:cs="Times New Roman"/>
          <w:i/>
          <w:sz w:val="24"/>
          <w:szCs w:val="24"/>
        </w:rPr>
      </w:pPr>
      <w:r w:rsidRPr="008F0D91">
        <w:rPr>
          <w:rFonts w:ascii="Times New Roman" w:hAnsi="Times New Roman" w:cs="Times New Roman"/>
          <w:i/>
          <w:sz w:val="24"/>
          <w:szCs w:val="24"/>
        </w:rPr>
        <w:t>Implementation</w:t>
      </w:r>
    </w:p>
    <w:p w14:paraId="2D7B3BC2" w14:textId="77777777" w:rsidR="00ED5B43" w:rsidRDefault="00ED5B43" w:rsidP="00ED5B43">
      <w:pPr>
        <w:pStyle w:val="BodyText"/>
        <w:spacing w:line="276" w:lineRule="auto"/>
        <w:ind w:firstLine="450"/>
        <w:jc w:val="both"/>
      </w:pPr>
      <w:r>
        <w:t>Counseling is carried out after the permit to carry out community service issued by Research and Society Kerta Scholar Health Service Institute Sidoarjo Polytechnic with the number:</w:t>
      </w:r>
    </w:p>
    <w:p w14:paraId="0C7E21AF" w14:textId="63B551BF" w:rsidR="00960063" w:rsidRDefault="00ED5B43" w:rsidP="00ED5B43">
      <w:pPr>
        <w:pStyle w:val="BodyText"/>
        <w:spacing w:line="276" w:lineRule="auto"/>
        <w:jc w:val="both"/>
      </w:pPr>
      <w:r>
        <w:t>269/SPPD/D/XII/2023.</w:t>
      </w:r>
    </w:p>
    <w:p w14:paraId="66B34F01" w14:textId="5846B038" w:rsidR="00ED5B43" w:rsidRDefault="008009B1" w:rsidP="00ED5B43">
      <w:pPr>
        <w:pStyle w:val="BodyText"/>
        <w:spacing w:line="276" w:lineRule="auto"/>
        <w:ind w:firstLine="720"/>
        <w:jc w:val="both"/>
      </w:pPr>
      <w:r>
        <w:t xml:space="preserve">Actions performed in </w:t>
      </w:r>
      <w:r w:rsidR="00ED5B43" w:rsidRPr="00ED5B43">
        <w:t>implementation these activities include:</w:t>
      </w:r>
    </w:p>
    <w:p w14:paraId="1B6FB7CB" w14:textId="77777777" w:rsidR="008009B1" w:rsidRDefault="00ED5B43" w:rsidP="00ED5B43">
      <w:pPr>
        <w:pStyle w:val="BodyText"/>
        <w:numPr>
          <w:ilvl w:val="0"/>
          <w:numId w:val="22"/>
        </w:numPr>
        <w:spacing w:line="276" w:lineRule="auto"/>
        <w:ind w:left="360"/>
        <w:jc w:val="both"/>
        <w:rPr>
          <w:bCs/>
          <w:position w:val="-1"/>
          <w:lang w:val="en-US"/>
        </w:rPr>
      </w:pPr>
      <w:r w:rsidRPr="00ED5B43">
        <w:rPr>
          <w:bCs/>
          <w:position w:val="-1"/>
          <w:lang w:val="en-US"/>
        </w:rPr>
        <w:t>Coordinate with the school</w:t>
      </w:r>
    </w:p>
    <w:p w14:paraId="7A9D199A" w14:textId="77777777" w:rsidR="008009B1" w:rsidRDefault="00ED5B43" w:rsidP="00ED5B43">
      <w:pPr>
        <w:pStyle w:val="BodyText"/>
        <w:numPr>
          <w:ilvl w:val="0"/>
          <w:numId w:val="22"/>
        </w:numPr>
        <w:spacing w:line="276" w:lineRule="auto"/>
        <w:ind w:left="360"/>
        <w:jc w:val="both"/>
        <w:rPr>
          <w:bCs/>
          <w:position w:val="-1"/>
          <w:lang w:val="en-US"/>
        </w:rPr>
      </w:pPr>
      <w:r w:rsidRPr="008009B1">
        <w:rPr>
          <w:bCs/>
          <w:position w:val="-1"/>
          <w:lang w:val="en-US"/>
        </w:rPr>
        <w:t>Providing educational materials to participants consisting of school children about the importance of maintaining healthy teeth and mouth</w:t>
      </w:r>
    </w:p>
    <w:p w14:paraId="326971D6" w14:textId="77777777" w:rsidR="008009B1" w:rsidRDefault="00ED5B43" w:rsidP="00ED5B43">
      <w:pPr>
        <w:pStyle w:val="BodyText"/>
        <w:numPr>
          <w:ilvl w:val="0"/>
          <w:numId w:val="22"/>
        </w:numPr>
        <w:spacing w:line="276" w:lineRule="auto"/>
        <w:ind w:left="360"/>
        <w:jc w:val="both"/>
        <w:rPr>
          <w:bCs/>
          <w:position w:val="-1"/>
          <w:lang w:val="en-US"/>
        </w:rPr>
      </w:pPr>
      <w:r w:rsidRPr="008009B1">
        <w:rPr>
          <w:bCs/>
          <w:position w:val="-1"/>
          <w:lang w:val="en-US"/>
        </w:rPr>
        <w:t>Provide a question and answer session to determine the level of understanding of participants</w:t>
      </w:r>
    </w:p>
    <w:p w14:paraId="19413E87" w14:textId="77777777" w:rsidR="008009B1" w:rsidRDefault="00ED5B43" w:rsidP="00ED5B43">
      <w:pPr>
        <w:pStyle w:val="BodyText"/>
        <w:numPr>
          <w:ilvl w:val="0"/>
          <w:numId w:val="22"/>
        </w:numPr>
        <w:spacing w:line="276" w:lineRule="auto"/>
        <w:ind w:left="360"/>
        <w:jc w:val="both"/>
        <w:rPr>
          <w:bCs/>
          <w:position w:val="-1"/>
          <w:lang w:val="en-US"/>
        </w:rPr>
      </w:pPr>
      <w:r w:rsidRPr="008009B1">
        <w:rPr>
          <w:bCs/>
          <w:position w:val="-1"/>
          <w:lang w:val="en-US"/>
        </w:rPr>
        <w:t>Practice with participants on how to care for and brush their teeth properly</w:t>
      </w:r>
    </w:p>
    <w:p w14:paraId="3E0E0925" w14:textId="77088F31" w:rsidR="00ED5B43" w:rsidRPr="008009B1" w:rsidRDefault="00ED5B43" w:rsidP="00ED5B43">
      <w:pPr>
        <w:pStyle w:val="BodyText"/>
        <w:numPr>
          <w:ilvl w:val="0"/>
          <w:numId w:val="22"/>
        </w:numPr>
        <w:spacing w:line="276" w:lineRule="auto"/>
        <w:ind w:left="360"/>
        <w:jc w:val="both"/>
        <w:rPr>
          <w:bCs/>
          <w:position w:val="-1"/>
          <w:lang w:val="en-US"/>
        </w:rPr>
      </w:pPr>
      <w:r w:rsidRPr="008009B1">
        <w:rPr>
          <w:bCs/>
          <w:position w:val="-1"/>
          <w:lang w:val="en-US"/>
        </w:rPr>
        <w:t xml:space="preserve">Provide rewards for participants who </w:t>
      </w:r>
      <w:r w:rsidRPr="008009B1">
        <w:rPr>
          <w:bCs/>
          <w:position w:val="-1"/>
          <w:lang w:val="en-US"/>
        </w:rPr>
        <w:lastRenderedPageBreak/>
        <w:t>are able to answer questions and can practice correctly</w:t>
      </w:r>
    </w:p>
    <w:p w14:paraId="4A221947" w14:textId="77777777" w:rsidR="00960063" w:rsidRDefault="00960063" w:rsidP="00960063">
      <w:pPr>
        <w:pStyle w:val="BodyText"/>
        <w:spacing w:line="276" w:lineRule="auto"/>
        <w:jc w:val="both"/>
        <w:rPr>
          <w:bCs/>
          <w:position w:val="-1"/>
          <w:lang w:val="en-US"/>
        </w:rPr>
      </w:pPr>
    </w:p>
    <w:p w14:paraId="7CD3721F" w14:textId="5DDEDF1C" w:rsidR="00E201FF" w:rsidRPr="008F0D91" w:rsidRDefault="00E201FF" w:rsidP="00960063">
      <w:pPr>
        <w:pStyle w:val="BodyText"/>
        <w:spacing w:line="276" w:lineRule="auto"/>
        <w:jc w:val="both"/>
        <w:rPr>
          <w:i/>
        </w:rPr>
      </w:pPr>
      <w:r w:rsidRPr="008F0D91">
        <w:rPr>
          <w:i/>
        </w:rPr>
        <w:t>Setting</w:t>
      </w:r>
    </w:p>
    <w:p w14:paraId="7FFF3AFA" w14:textId="3DA64F5B" w:rsidR="003F65D6" w:rsidRDefault="008009B1" w:rsidP="008009B1">
      <w:pPr>
        <w:spacing w:after="0" w:line="276" w:lineRule="auto"/>
        <w:ind w:firstLine="720"/>
        <w:jc w:val="both"/>
        <w:rPr>
          <w:rFonts w:ascii="Times New Roman" w:hAnsi="Times New Roman" w:cs="Times New Roman"/>
          <w:sz w:val="24"/>
          <w:szCs w:val="24"/>
        </w:rPr>
      </w:pPr>
      <w:r w:rsidRPr="008009B1">
        <w:rPr>
          <w:rFonts w:ascii="Times New Roman" w:hAnsi="Times New Roman" w:cs="Times New Roman"/>
          <w:sz w:val="24"/>
          <w:szCs w:val="24"/>
        </w:rPr>
        <w:t xml:space="preserve">This </w:t>
      </w:r>
      <w:r>
        <w:rPr>
          <w:rFonts w:ascii="Times New Roman" w:hAnsi="Times New Roman" w:cs="Times New Roman"/>
          <w:sz w:val="24"/>
          <w:szCs w:val="24"/>
        </w:rPr>
        <w:t xml:space="preserve">counseling activity was carried </w:t>
      </w:r>
      <w:r w:rsidRPr="008009B1">
        <w:rPr>
          <w:rFonts w:ascii="Times New Roman" w:hAnsi="Times New Roman" w:cs="Times New Roman"/>
          <w:sz w:val="24"/>
          <w:szCs w:val="24"/>
        </w:rPr>
        <w:t xml:space="preserve">out at </w:t>
      </w:r>
      <w:r w:rsidRPr="00ED5B43">
        <w:rPr>
          <w:rFonts w:ascii="Times New Roman" w:hAnsi="Times New Roman"/>
          <w:sz w:val="24"/>
          <w:szCs w:val="24"/>
        </w:rPr>
        <w:t>Tambak Rejo State Elementary School, sidoarjo</w:t>
      </w:r>
      <w:r w:rsidRPr="008009B1">
        <w:rPr>
          <w:rFonts w:ascii="Times New Roman" w:hAnsi="Times New Roman" w:cs="Times New Roman"/>
          <w:sz w:val="24"/>
          <w:szCs w:val="24"/>
        </w:rPr>
        <w:t xml:space="preserve"> on </w:t>
      </w:r>
      <w:r>
        <w:rPr>
          <w:rFonts w:ascii="Times New Roman" w:hAnsi="Times New Roman" w:cs="Times New Roman"/>
          <w:sz w:val="24"/>
          <w:szCs w:val="24"/>
        </w:rPr>
        <w:t>December 9</w:t>
      </w:r>
      <w:r w:rsidRPr="008009B1">
        <w:rPr>
          <w:rFonts w:ascii="Times New Roman" w:hAnsi="Times New Roman" w:cs="Times New Roman"/>
          <w:sz w:val="24"/>
          <w:szCs w:val="24"/>
        </w:rPr>
        <w:t>, 2023.</w:t>
      </w:r>
    </w:p>
    <w:p w14:paraId="39F4BD3C" w14:textId="77777777" w:rsidR="00770924" w:rsidRPr="008F0D91" w:rsidRDefault="00770924" w:rsidP="008009B1">
      <w:pPr>
        <w:spacing w:after="0" w:line="276" w:lineRule="auto"/>
        <w:ind w:firstLine="720"/>
        <w:jc w:val="both"/>
        <w:rPr>
          <w:rFonts w:ascii="Times New Roman" w:hAnsi="Times New Roman" w:cs="Times New Roman"/>
          <w:sz w:val="24"/>
          <w:szCs w:val="24"/>
        </w:rPr>
      </w:pPr>
    </w:p>
    <w:p w14:paraId="39EFD1EC" w14:textId="7C29866D" w:rsidR="00E201FF" w:rsidRPr="00513017" w:rsidRDefault="00E201FF" w:rsidP="00E201FF">
      <w:pPr>
        <w:spacing w:after="0" w:line="276" w:lineRule="auto"/>
        <w:jc w:val="both"/>
        <w:rPr>
          <w:rFonts w:ascii="Times New Roman" w:hAnsi="Times New Roman" w:cs="Times New Roman"/>
          <w:i/>
          <w:sz w:val="24"/>
          <w:szCs w:val="24"/>
        </w:rPr>
      </w:pPr>
      <w:r w:rsidRPr="00513017">
        <w:rPr>
          <w:rFonts w:ascii="Times New Roman" w:hAnsi="Times New Roman" w:cs="Times New Roman"/>
          <w:i/>
          <w:sz w:val="24"/>
          <w:szCs w:val="24"/>
        </w:rPr>
        <w:t>Target</w:t>
      </w:r>
    </w:p>
    <w:p w14:paraId="43579A26" w14:textId="4DF5C7B0" w:rsidR="008F0D91" w:rsidRPr="00960063" w:rsidRDefault="008009B1" w:rsidP="008F0D91">
      <w:pPr>
        <w:pStyle w:val="BodyText"/>
        <w:spacing w:line="276" w:lineRule="auto"/>
        <w:ind w:firstLine="450"/>
        <w:jc w:val="both"/>
        <w:rPr>
          <w:lang w:val="en-US"/>
        </w:rPr>
      </w:pPr>
      <w:r w:rsidRPr="008009B1">
        <w:t>The targets for this Educational Protection Of Dental And Oral Health counseling are 42 students in grades 5 and 6 of SD Negeri Tambak Rejo, Sidoarjo.</w:t>
      </w:r>
      <w:r w:rsidR="00493718" w:rsidRPr="00A7283B">
        <w:t>.</w:t>
      </w:r>
    </w:p>
    <w:p w14:paraId="6261AC27" w14:textId="77777777" w:rsidR="0098350F" w:rsidRDefault="0098350F" w:rsidP="00E201FF">
      <w:pPr>
        <w:spacing w:after="0" w:line="276" w:lineRule="auto"/>
        <w:jc w:val="both"/>
        <w:rPr>
          <w:rFonts w:ascii="Times New Roman" w:hAnsi="Times New Roman" w:cs="Times New Roman"/>
          <w:b/>
          <w:sz w:val="24"/>
          <w:szCs w:val="24"/>
        </w:rPr>
      </w:pPr>
    </w:p>
    <w:p w14:paraId="37685A41" w14:textId="5C19BC82" w:rsidR="00E201FF" w:rsidRPr="005B78F2" w:rsidRDefault="00E201FF" w:rsidP="005B78F2">
      <w:pPr>
        <w:spacing w:after="0" w:line="276" w:lineRule="auto"/>
        <w:jc w:val="both"/>
        <w:rPr>
          <w:rFonts w:ascii="Times New Roman" w:hAnsi="Times New Roman" w:cs="Times New Roman"/>
          <w:b/>
          <w:sz w:val="24"/>
          <w:szCs w:val="24"/>
        </w:rPr>
      </w:pPr>
      <w:r w:rsidRPr="005B78F2">
        <w:rPr>
          <w:rFonts w:ascii="Times New Roman" w:hAnsi="Times New Roman" w:cs="Times New Roman"/>
          <w:b/>
          <w:sz w:val="24"/>
          <w:szCs w:val="24"/>
        </w:rPr>
        <w:t>RESULTS AND DISCUSSION</w:t>
      </w:r>
    </w:p>
    <w:p w14:paraId="749DF054" w14:textId="4668C501" w:rsidR="00BD0962" w:rsidRDefault="0085289F" w:rsidP="00BD0962">
      <w:pPr>
        <w:spacing w:after="0" w:line="276" w:lineRule="auto"/>
        <w:ind w:firstLine="446"/>
        <w:jc w:val="both"/>
        <w:rPr>
          <w:rFonts w:ascii="Times New Roman" w:hAnsi="Times New Roman" w:cs="Times New Roman"/>
          <w:sz w:val="24"/>
          <w:szCs w:val="24"/>
        </w:rPr>
      </w:pPr>
      <w:r w:rsidRPr="0085289F">
        <w:rPr>
          <w:rFonts w:ascii="Times New Roman" w:hAnsi="Times New Roman" w:cs="Times New Roman"/>
          <w:sz w:val="24"/>
          <w:szCs w:val="24"/>
        </w:rPr>
        <w:t>Counseling activities start from</w:t>
      </w:r>
      <w:r>
        <w:rPr>
          <w:rFonts w:ascii="Times New Roman" w:hAnsi="Times New Roman" w:cs="Times New Roman"/>
          <w:sz w:val="24"/>
          <w:szCs w:val="24"/>
        </w:rPr>
        <w:t xml:space="preserve"> </w:t>
      </w:r>
      <w:r w:rsidRPr="0085289F">
        <w:rPr>
          <w:rFonts w:ascii="Times New Roman" w:hAnsi="Times New Roman" w:cs="Times New Roman"/>
          <w:sz w:val="24"/>
          <w:szCs w:val="24"/>
        </w:rPr>
        <w:t xml:space="preserve">15.00 to 16.30. Counseling was carried out in class V at Tambak Rejo State Elementary School, sidoarjo. Counseling was attended by 42 </w:t>
      </w:r>
      <w:r>
        <w:rPr>
          <w:rFonts w:ascii="Times New Roman" w:hAnsi="Times New Roman" w:cs="Times New Roman"/>
          <w:sz w:val="24"/>
          <w:szCs w:val="24"/>
        </w:rPr>
        <w:t xml:space="preserve">student of </w:t>
      </w:r>
      <w:r w:rsidRPr="0085289F">
        <w:rPr>
          <w:rFonts w:ascii="Times New Roman" w:hAnsi="Times New Roman" w:cs="Times New Roman"/>
          <w:sz w:val="24"/>
          <w:szCs w:val="24"/>
        </w:rPr>
        <w:t>fifth and six</w:t>
      </w:r>
      <w:r>
        <w:rPr>
          <w:rFonts w:ascii="Times New Roman" w:hAnsi="Times New Roman" w:cs="Times New Roman"/>
          <w:sz w:val="24"/>
          <w:szCs w:val="24"/>
        </w:rPr>
        <w:t>th grade students</w:t>
      </w:r>
      <w:r w:rsidR="00493718" w:rsidRPr="00A7283B">
        <w:rPr>
          <w:rFonts w:ascii="Times New Roman" w:hAnsi="Times New Roman" w:cs="Times New Roman"/>
          <w:sz w:val="24"/>
          <w:szCs w:val="24"/>
        </w:rPr>
        <w:t>.</w:t>
      </w:r>
    </w:p>
    <w:p w14:paraId="3C5A96F9" w14:textId="1B1DCC49" w:rsidR="0085289F" w:rsidRDefault="0085289F" w:rsidP="00BD0962">
      <w:pPr>
        <w:spacing w:after="0" w:line="276" w:lineRule="auto"/>
        <w:ind w:firstLine="446"/>
        <w:jc w:val="both"/>
        <w:rPr>
          <w:rFonts w:ascii="Times New Roman" w:hAnsi="Times New Roman" w:cs="Times New Roman"/>
          <w:sz w:val="24"/>
          <w:szCs w:val="24"/>
        </w:rPr>
      </w:pPr>
      <w:r w:rsidRPr="0085289F">
        <w:rPr>
          <w:rFonts w:ascii="Times New Roman" w:hAnsi="Times New Roman" w:cs="Times New Roman"/>
          <w:sz w:val="24"/>
          <w:szCs w:val="24"/>
        </w:rPr>
        <w:t>Equipment used for outreach activities includes posters, leaflets, phantoms, pictures, toothbrushes, toothpaste and other dental health equipment.</w:t>
      </w:r>
    </w:p>
    <w:p w14:paraId="6132D13A" w14:textId="0BE7424C" w:rsidR="0085289F" w:rsidRDefault="0085289F" w:rsidP="00BD0962">
      <w:pPr>
        <w:spacing w:after="0" w:line="276" w:lineRule="auto"/>
        <w:ind w:firstLine="446"/>
        <w:jc w:val="both"/>
        <w:rPr>
          <w:rFonts w:ascii="Times New Roman" w:hAnsi="Times New Roman" w:cs="Times New Roman"/>
          <w:sz w:val="24"/>
          <w:szCs w:val="24"/>
        </w:rPr>
      </w:pPr>
      <w:r w:rsidRPr="0085289F">
        <w:rPr>
          <w:rFonts w:ascii="Times New Roman" w:hAnsi="Times New Roman" w:cs="Times New Roman"/>
          <w:sz w:val="24"/>
          <w:szCs w:val="24"/>
        </w:rPr>
        <w:t>At the age of children, conveying knowledge messages requires the right media because children like to imagine, one of the right media is video media because it can be easier for students to understand and practice again (Wati &amp; Paridah, 2017).</w:t>
      </w:r>
    </w:p>
    <w:p w14:paraId="154AB568" w14:textId="15E5EE67" w:rsidR="00E2165F" w:rsidRPr="00E2165F" w:rsidRDefault="00E2165F" w:rsidP="00E2165F">
      <w:pPr>
        <w:spacing w:after="0" w:line="276" w:lineRule="auto"/>
        <w:ind w:firstLine="446"/>
        <w:jc w:val="both"/>
        <w:rPr>
          <w:rFonts w:ascii="Times New Roman" w:hAnsi="Times New Roman" w:cs="Times New Roman"/>
          <w:sz w:val="24"/>
          <w:szCs w:val="24"/>
        </w:rPr>
      </w:pPr>
      <w:r w:rsidRPr="00E2165F">
        <w:rPr>
          <w:rFonts w:ascii="Times New Roman" w:hAnsi="Times New Roman" w:cs="Times New Roman"/>
          <w:sz w:val="24"/>
          <w:szCs w:val="24"/>
        </w:rPr>
        <w:t xml:space="preserve">Therefore, the use of media in the form of phantoms and other dental health equipment can increase children's understanding of the importance of maintaining </w:t>
      </w:r>
      <w:r w:rsidRPr="00E2165F">
        <w:rPr>
          <w:rFonts w:ascii="Times New Roman" w:hAnsi="Times New Roman" w:cs="Times New Roman"/>
          <w:sz w:val="24"/>
          <w:szCs w:val="24"/>
        </w:rPr>
        <w:t>Dental And Oral Health.</w:t>
      </w:r>
    </w:p>
    <w:p w14:paraId="6E1E11AC" w14:textId="77777777" w:rsidR="00E2165F" w:rsidRPr="00E2165F" w:rsidRDefault="00E2165F" w:rsidP="00E2165F">
      <w:pPr>
        <w:spacing w:after="0" w:line="276" w:lineRule="auto"/>
        <w:ind w:firstLine="446"/>
        <w:jc w:val="both"/>
        <w:rPr>
          <w:rFonts w:ascii="Times New Roman" w:hAnsi="Times New Roman" w:cs="Times New Roman"/>
          <w:sz w:val="24"/>
          <w:szCs w:val="24"/>
        </w:rPr>
      </w:pPr>
      <w:r w:rsidRPr="00E2165F">
        <w:rPr>
          <w:rFonts w:ascii="Times New Roman" w:hAnsi="Times New Roman" w:cs="Times New Roman"/>
          <w:sz w:val="24"/>
          <w:szCs w:val="24"/>
        </w:rPr>
        <w:t xml:space="preserve">The students looked very excited and enthusiastic about watching the illustrations and pictures on the posters and when they returned to practicing the correct way to brush their teeth. All questions asked by participants were </w:t>
      </w:r>
      <w:r w:rsidRPr="00E2165F">
        <w:rPr>
          <w:rFonts w:ascii="Times New Roman" w:hAnsi="Times New Roman" w:cs="Times New Roman"/>
          <w:sz w:val="24"/>
          <w:szCs w:val="24"/>
        </w:rPr>
        <w:lastRenderedPageBreak/>
        <w:t>answered by the presenters. All students questioned by the presenter were able to answer the questions.</w:t>
      </w:r>
    </w:p>
    <w:p w14:paraId="1298EAD9" w14:textId="77777777" w:rsidR="00E2165F" w:rsidRPr="00E2165F" w:rsidRDefault="00E2165F" w:rsidP="00E2165F">
      <w:pPr>
        <w:spacing w:after="0" w:line="276" w:lineRule="auto"/>
        <w:ind w:firstLine="446"/>
        <w:jc w:val="both"/>
        <w:rPr>
          <w:rFonts w:ascii="Times New Roman" w:hAnsi="Times New Roman" w:cs="Times New Roman"/>
          <w:sz w:val="24"/>
          <w:szCs w:val="24"/>
        </w:rPr>
      </w:pPr>
      <w:r w:rsidRPr="00E2165F">
        <w:rPr>
          <w:rFonts w:ascii="Times New Roman" w:hAnsi="Times New Roman" w:cs="Times New Roman"/>
          <w:sz w:val="24"/>
          <w:szCs w:val="24"/>
        </w:rPr>
        <w:t>All students can also practice how to brush their teeth correctly and sequentially. So it can be said that this counseling was quite effective and successful.</w:t>
      </w:r>
    </w:p>
    <w:p w14:paraId="6FF8FACF" w14:textId="272A69DD" w:rsidR="00E2165F" w:rsidRDefault="00E2165F" w:rsidP="00E2165F">
      <w:pPr>
        <w:spacing w:after="0" w:line="276" w:lineRule="auto"/>
        <w:ind w:firstLine="446"/>
        <w:jc w:val="both"/>
        <w:rPr>
          <w:rFonts w:ascii="Times New Roman" w:hAnsi="Times New Roman" w:cs="Times New Roman"/>
          <w:sz w:val="24"/>
          <w:szCs w:val="24"/>
        </w:rPr>
      </w:pPr>
      <w:r w:rsidRPr="00E2165F">
        <w:rPr>
          <w:rFonts w:ascii="Times New Roman" w:hAnsi="Times New Roman" w:cs="Times New Roman"/>
          <w:sz w:val="24"/>
          <w:szCs w:val="24"/>
        </w:rPr>
        <w:t xml:space="preserve">Policy makers at </w:t>
      </w:r>
      <w:r w:rsidRPr="0085289F">
        <w:rPr>
          <w:rFonts w:ascii="Times New Roman" w:hAnsi="Times New Roman" w:cs="Times New Roman"/>
          <w:sz w:val="24"/>
          <w:szCs w:val="24"/>
        </w:rPr>
        <w:t>Tambak Rejo State Elementary School, sidoarjo</w:t>
      </w:r>
      <w:r w:rsidRPr="00E2165F">
        <w:rPr>
          <w:rFonts w:ascii="Times New Roman" w:hAnsi="Times New Roman" w:cs="Times New Roman"/>
          <w:sz w:val="24"/>
          <w:szCs w:val="24"/>
        </w:rPr>
        <w:t xml:space="preserve"> are willing to work together in implementing this health education.</w:t>
      </w:r>
    </w:p>
    <w:p w14:paraId="0E4C71D6" w14:textId="77777777" w:rsidR="00493718" w:rsidRPr="00BD0962" w:rsidRDefault="00493718" w:rsidP="00BD0962">
      <w:pPr>
        <w:spacing w:after="0" w:line="276" w:lineRule="auto"/>
        <w:ind w:firstLine="446"/>
        <w:jc w:val="both"/>
        <w:rPr>
          <w:rFonts w:ascii="Times New Roman" w:hAnsi="Times New Roman" w:cs="Times New Roman"/>
          <w:sz w:val="24"/>
          <w:szCs w:val="24"/>
        </w:rPr>
      </w:pPr>
    </w:p>
    <w:p w14:paraId="110C72D5" w14:textId="77777777" w:rsidR="00513017" w:rsidRPr="005B2E82" w:rsidRDefault="00513017" w:rsidP="005B2E82">
      <w:pPr>
        <w:spacing w:after="0" w:line="276" w:lineRule="auto"/>
        <w:jc w:val="both"/>
        <w:rPr>
          <w:rFonts w:ascii="Times New Roman" w:hAnsi="Times New Roman" w:cs="Times New Roman"/>
          <w:b/>
          <w:sz w:val="24"/>
          <w:szCs w:val="24"/>
        </w:rPr>
      </w:pPr>
      <w:r w:rsidRPr="005B2E82">
        <w:rPr>
          <w:rFonts w:ascii="Times New Roman" w:hAnsi="Times New Roman" w:cs="Times New Roman"/>
          <w:b/>
          <w:sz w:val="24"/>
          <w:szCs w:val="24"/>
        </w:rPr>
        <w:t>CONCLUSION</w:t>
      </w:r>
    </w:p>
    <w:p w14:paraId="79E88648" w14:textId="10955CB6" w:rsidR="00513017" w:rsidRDefault="00E2165F" w:rsidP="005B2E82">
      <w:pPr>
        <w:spacing w:after="0" w:line="276" w:lineRule="auto"/>
        <w:ind w:firstLine="450"/>
        <w:jc w:val="both"/>
        <w:rPr>
          <w:rFonts w:ascii="Times New Roman" w:eastAsia="Calibri" w:hAnsi="Times New Roman" w:cs="Times New Roman"/>
          <w:sz w:val="24"/>
          <w:szCs w:val="24"/>
        </w:rPr>
      </w:pPr>
      <w:r w:rsidRPr="00E2165F">
        <w:rPr>
          <w:rFonts w:ascii="Times New Roman" w:eastAsia="Calibri" w:hAnsi="Times New Roman" w:cs="Times New Roman"/>
          <w:sz w:val="24"/>
          <w:szCs w:val="24"/>
          <w:lang w:val="id-ID"/>
        </w:rPr>
        <w:t xml:space="preserve">Education on maintaining </w:t>
      </w:r>
      <w:r>
        <w:rPr>
          <w:rFonts w:ascii="Times New Roman" w:eastAsia="Calibri" w:hAnsi="Times New Roman" w:cs="Times New Roman"/>
          <w:sz w:val="24"/>
          <w:szCs w:val="24"/>
        </w:rPr>
        <w:t>dental dan oral health</w:t>
      </w:r>
      <w:r w:rsidRPr="00E2165F">
        <w:rPr>
          <w:rFonts w:ascii="Times New Roman" w:eastAsia="Calibri" w:hAnsi="Times New Roman" w:cs="Times New Roman"/>
          <w:sz w:val="24"/>
          <w:szCs w:val="24"/>
          <w:lang w:val="id-ID"/>
        </w:rPr>
        <w:t xml:space="preserve"> was considered quite successful because participants were able to mention the purpose, benefits, parts, methods and times for brushing teeth and maintaining proper dental and oral health. Participants were also able to practice the correct steps for brushing their teeth.</w:t>
      </w:r>
    </w:p>
    <w:p w14:paraId="408D13C1" w14:textId="77777777" w:rsidR="00E2165F" w:rsidRPr="00E2165F" w:rsidRDefault="00E2165F" w:rsidP="005B2E82">
      <w:pPr>
        <w:spacing w:after="0" w:line="276" w:lineRule="auto"/>
        <w:ind w:firstLine="450"/>
        <w:jc w:val="both"/>
        <w:rPr>
          <w:rFonts w:ascii="Times New Roman" w:hAnsi="Times New Roman" w:cs="Times New Roman"/>
          <w:b/>
          <w:sz w:val="24"/>
          <w:szCs w:val="24"/>
        </w:rPr>
      </w:pPr>
    </w:p>
    <w:p w14:paraId="180BA064" w14:textId="31AF62C5" w:rsidR="00450D00" w:rsidRDefault="00413B0B" w:rsidP="004226EA">
      <w:pPr>
        <w:spacing w:after="0" w:line="276" w:lineRule="auto"/>
        <w:jc w:val="both"/>
        <w:rPr>
          <w:rFonts w:ascii="Times New Roman" w:hAnsi="Times New Roman"/>
          <w:b/>
          <w:sz w:val="24"/>
        </w:rPr>
      </w:pPr>
      <w:r w:rsidRPr="00450D00">
        <w:rPr>
          <w:rFonts w:ascii="Times New Roman" w:hAnsi="Times New Roman"/>
          <w:b/>
          <w:sz w:val="24"/>
        </w:rPr>
        <w:t>REFERENCES</w:t>
      </w:r>
    </w:p>
    <w:p w14:paraId="05C7336F" w14:textId="574A02DF" w:rsidR="00E2165F" w:rsidRDefault="00E2165F" w:rsidP="00770924">
      <w:pPr>
        <w:spacing w:after="0" w:line="360" w:lineRule="auto"/>
        <w:ind w:left="540" w:hanging="540"/>
        <w:jc w:val="both"/>
        <w:rPr>
          <w:rFonts w:ascii="Times New Roman" w:hAnsi="Times New Roman"/>
          <w:sz w:val="24"/>
          <w:szCs w:val="24"/>
        </w:rPr>
      </w:pPr>
      <w:r w:rsidRPr="00E2165F">
        <w:rPr>
          <w:rFonts w:ascii="Times New Roman" w:hAnsi="Times New Roman"/>
          <w:sz w:val="24"/>
          <w:szCs w:val="24"/>
        </w:rPr>
        <w:t xml:space="preserve">Gestina, Y., Meilita, Z., 2021. </w:t>
      </w:r>
      <w:r w:rsidR="00770924" w:rsidRPr="00E2165F">
        <w:rPr>
          <w:rFonts w:ascii="Times New Roman" w:hAnsi="Times New Roman"/>
          <w:sz w:val="24"/>
          <w:szCs w:val="24"/>
        </w:rPr>
        <w:t>Hubungan</w:t>
      </w:r>
      <w:r w:rsidR="00770924">
        <w:rPr>
          <w:rFonts w:ascii="Times New Roman" w:hAnsi="Times New Roman"/>
          <w:sz w:val="24"/>
          <w:szCs w:val="24"/>
        </w:rPr>
        <w:t xml:space="preserve"> Tingkat Pengetahuan Anak </w:t>
      </w:r>
      <w:r w:rsidR="00770924" w:rsidRPr="00E2165F">
        <w:rPr>
          <w:rFonts w:ascii="Times New Roman" w:hAnsi="Times New Roman"/>
          <w:sz w:val="24"/>
          <w:szCs w:val="24"/>
        </w:rPr>
        <w:t>Tentang Kesehatan Gigi Dengan</w:t>
      </w:r>
      <w:r w:rsidR="00770924">
        <w:rPr>
          <w:rFonts w:ascii="Times New Roman" w:hAnsi="Times New Roman"/>
          <w:sz w:val="24"/>
          <w:szCs w:val="24"/>
        </w:rPr>
        <w:t xml:space="preserve"> </w:t>
      </w:r>
      <w:r w:rsidR="00770924" w:rsidRPr="00E2165F">
        <w:rPr>
          <w:rFonts w:ascii="Times New Roman" w:hAnsi="Times New Roman"/>
          <w:sz w:val="24"/>
          <w:szCs w:val="24"/>
        </w:rPr>
        <w:t>Perilaku Perawatan Gigi Pada</w:t>
      </w:r>
      <w:r w:rsidR="00770924">
        <w:rPr>
          <w:rFonts w:ascii="Times New Roman" w:hAnsi="Times New Roman"/>
          <w:sz w:val="24"/>
          <w:szCs w:val="24"/>
        </w:rPr>
        <w:t xml:space="preserve"> </w:t>
      </w:r>
      <w:r w:rsidR="00770924" w:rsidRPr="00E2165F">
        <w:rPr>
          <w:rFonts w:ascii="Times New Roman" w:hAnsi="Times New Roman"/>
          <w:sz w:val="24"/>
          <w:szCs w:val="24"/>
        </w:rPr>
        <w:t>Anak Usia Sekolah 10-12 Tahun Di</w:t>
      </w:r>
      <w:r w:rsidR="00770924">
        <w:rPr>
          <w:rFonts w:ascii="Times New Roman" w:hAnsi="Times New Roman"/>
          <w:sz w:val="24"/>
          <w:szCs w:val="24"/>
        </w:rPr>
        <w:t xml:space="preserve"> </w:t>
      </w:r>
      <w:r w:rsidR="00770924" w:rsidRPr="00E2165F">
        <w:rPr>
          <w:rFonts w:ascii="Times New Roman" w:hAnsi="Times New Roman"/>
          <w:sz w:val="24"/>
          <w:szCs w:val="24"/>
        </w:rPr>
        <w:t>Kelurahan Jatiasih Kota Bekasi.</w:t>
      </w:r>
      <w:r w:rsidR="00770924">
        <w:rPr>
          <w:rFonts w:ascii="Times New Roman" w:hAnsi="Times New Roman"/>
          <w:sz w:val="24"/>
          <w:szCs w:val="24"/>
        </w:rPr>
        <w:t xml:space="preserve"> </w:t>
      </w:r>
      <w:r w:rsidRPr="00E2165F">
        <w:rPr>
          <w:rFonts w:ascii="Times New Roman" w:hAnsi="Times New Roman"/>
          <w:sz w:val="24"/>
          <w:szCs w:val="24"/>
        </w:rPr>
        <w:t>Jurnal Afiat: Kesehatan dan Anak, 6(1), pp.</w:t>
      </w:r>
      <w:r w:rsidR="00770924">
        <w:rPr>
          <w:rFonts w:ascii="Times New Roman" w:hAnsi="Times New Roman"/>
          <w:sz w:val="24"/>
          <w:szCs w:val="24"/>
        </w:rPr>
        <w:t xml:space="preserve"> </w:t>
      </w:r>
      <w:r w:rsidRPr="00E2165F">
        <w:rPr>
          <w:rFonts w:ascii="Times New Roman" w:hAnsi="Times New Roman"/>
          <w:sz w:val="24"/>
          <w:szCs w:val="24"/>
        </w:rPr>
        <w:t>81-89</w:t>
      </w:r>
    </w:p>
    <w:p w14:paraId="7D0C68BB" w14:textId="434D905A" w:rsidR="00770924" w:rsidRDefault="00770924" w:rsidP="00770924">
      <w:pPr>
        <w:spacing w:after="0" w:line="360" w:lineRule="auto"/>
        <w:ind w:left="540" w:hanging="540"/>
        <w:jc w:val="both"/>
        <w:rPr>
          <w:rFonts w:ascii="Times New Roman" w:hAnsi="Times New Roman"/>
          <w:sz w:val="24"/>
          <w:szCs w:val="24"/>
        </w:rPr>
      </w:pPr>
      <w:r w:rsidRPr="00770924">
        <w:rPr>
          <w:rFonts w:ascii="Times New Roman" w:hAnsi="Times New Roman"/>
          <w:sz w:val="24"/>
          <w:szCs w:val="24"/>
        </w:rPr>
        <w:t xml:space="preserve">Mikail, B., Candra, A. (2011). 90 Persen Anak SD di Bangka Sakit Gigi. </w:t>
      </w:r>
      <w:hyperlink r:id="rId14" w:history="1">
        <w:r w:rsidRPr="00A80327">
          <w:rPr>
            <w:rStyle w:val="Hyperlink"/>
            <w:rFonts w:ascii="Times New Roman" w:hAnsi="Times New Roman"/>
            <w:sz w:val="24"/>
            <w:szCs w:val="24"/>
          </w:rPr>
          <w:t>http://health.kompas.com</w:t>
        </w:r>
      </w:hyperlink>
    </w:p>
    <w:p w14:paraId="357C90AC" w14:textId="77777777" w:rsidR="00770924" w:rsidRPr="00770924" w:rsidRDefault="00770924" w:rsidP="00770924">
      <w:pPr>
        <w:spacing w:after="0" w:line="360" w:lineRule="auto"/>
        <w:ind w:left="540" w:hanging="540"/>
        <w:jc w:val="both"/>
        <w:rPr>
          <w:rFonts w:ascii="Times New Roman" w:hAnsi="Times New Roman"/>
          <w:sz w:val="24"/>
          <w:szCs w:val="24"/>
        </w:rPr>
      </w:pPr>
      <w:r w:rsidRPr="00770924">
        <w:rPr>
          <w:rFonts w:ascii="Times New Roman" w:hAnsi="Times New Roman"/>
          <w:sz w:val="24"/>
          <w:szCs w:val="24"/>
        </w:rPr>
        <w:t>Wati, N., &amp; Paridah, P. (2017). Pengaruh</w:t>
      </w:r>
    </w:p>
    <w:p w14:paraId="035C5230" w14:textId="414B3FD9" w:rsidR="00770924" w:rsidRPr="00770924" w:rsidRDefault="00770924" w:rsidP="00770924">
      <w:pPr>
        <w:spacing w:after="0" w:line="360" w:lineRule="auto"/>
        <w:ind w:left="540"/>
        <w:jc w:val="both"/>
        <w:rPr>
          <w:rFonts w:ascii="Times New Roman" w:hAnsi="Times New Roman"/>
          <w:sz w:val="24"/>
          <w:szCs w:val="24"/>
        </w:rPr>
      </w:pPr>
      <w:r>
        <w:rPr>
          <w:rFonts w:ascii="Times New Roman" w:hAnsi="Times New Roman"/>
          <w:sz w:val="24"/>
          <w:szCs w:val="24"/>
        </w:rPr>
        <w:t xml:space="preserve">Intervensi Penayangan Video terhadap Pengetahuan, Sikap dan </w:t>
      </w:r>
      <w:r w:rsidRPr="00770924">
        <w:rPr>
          <w:rFonts w:ascii="Times New Roman" w:hAnsi="Times New Roman"/>
          <w:sz w:val="24"/>
          <w:szCs w:val="24"/>
        </w:rPr>
        <w:t>Tindakan Tentang Cuci Tangan Pakai</w:t>
      </w:r>
      <w:r>
        <w:rPr>
          <w:rFonts w:ascii="Times New Roman" w:hAnsi="Times New Roman"/>
          <w:sz w:val="24"/>
          <w:szCs w:val="24"/>
        </w:rPr>
        <w:t xml:space="preserve"> Sabun pada Siswa Sdn 10 </w:t>
      </w:r>
      <w:r>
        <w:rPr>
          <w:rFonts w:ascii="Times New Roman" w:hAnsi="Times New Roman"/>
          <w:sz w:val="24"/>
          <w:szCs w:val="24"/>
        </w:rPr>
        <w:lastRenderedPageBreak/>
        <w:t xml:space="preserve">Kabawo Tahun 2016. Jurnal Ilmiah Mahasiswa Kesehatan Masyarakat </w:t>
      </w:r>
      <w:r w:rsidRPr="00770924">
        <w:rPr>
          <w:rFonts w:ascii="Times New Roman" w:hAnsi="Times New Roman"/>
          <w:sz w:val="24"/>
          <w:szCs w:val="24"/>
        </w:rPr>
        <w:t>Unsiyah, 2(5), 1–11</w:t>
      </w:r>
    </w:p>
    <w:p w14:paraId="306CE8EC" w14:textId="3F279C7F" w:rsidR="00493718" w:rsidRDefault="00770924" w:rsidP="00770924">
      <w:pPr>
        <w:spacing w:after="0" w:line="276" w:lineRule="auto"/>
        <w:ind w:left="540" w:hanging="540"/>
        <w:jc w:val="both"/>
        <w:rPr>
          <w:rFonts w:ascii="Times New Roman" w:hAnsi="Times New Roman" w:cs="Times New Roman"/>
        </w:rPr>
      </w:pPr>
      <w:r w:rsidRPr="00770924">
        <w:rPr>
          <w:rFonts w:ascii="Times New Roman" w:hAnsi="Times New Roman" w:cs="Times New Roman"/>
        </w:rPr>
        <w:t xml:space="preserve">Fuad,  H. A. , Awaluddin, &amp; Arya, N. (2020) </w:t>
      </w:r>
      <w:r>
        <w:rPr>
          <w:rFonts w:ascii="Times New Roman" w:hAnsi="Times New Roman" w:cs="Times New Roman"/>
        </w:rPr>
        <w:t xml:space="preserve">. Penyuluhan Kesehatan Gigi Dan </w:t>
      </w:r>
      <w:r w:rsidRPr="00770924">
        <w:rPr>
          <w:rFonts w:ascii="Times New Roman" w:hAnsi="Times New Roman" w:cs="Times New Roman"/>
        </w:rPr>
        <w:t>Mulut Siswa Kelas 1-5 Dan Pra Sekolah, Di Sekolah Keb</w:t>
      </w:r>
      <w:r>
        <w:rPr>
          <w:rFonts w:ascii="Times New Roman" w:hAnsi="Times New Roman" w:cs="Times New Roman"/>
        </w:rPr>
        <w:t>angsaan Seri Makmur,   Maran, Pahang, Malaysia.</w:t>
      </w:r>
      <w:r w:rsidRPr="00770924">
        <w:rPr>
          <w:rFonts w:ascii="Times New Roman" w:hAnsi="Times New Roman" w:cs="Times New Roman"/>
        </w:rPr>
        <w:t xml:space="preserve"> Jurnal</w:t>
      </w:r>
      <w:r>
        <w:rPr>
          <w:rFonts w:ascii="Times New Roman" w:hAnsi="Times New Roman" w:cs="Times New Roman"/>
        </w:rPr>
        <w:t xml:space="preserve"> Pengabdian Masyarakat Hasanud</w:t>
      </w:r>
      <w:r w:rsidRPr="00770924">
        <w:rPr>
          <w:rFonts w:ascii="Times New Roman" w:hAnsi="Times New Roman" w:cs="Times New Roman"/>
        </w:rPr>
        <w:t>in</w:t>
      </w:r>
      <w:r>
        <w:rPr>
          <w:rFonts w:ascii="Times New Roman" w:hAnsi="Times New Roman" w:cs="Times New Roman"/>
        </w:rPr>
        <w:t xml:space="preserve"> </w:t>
      </w:r>
      <w:r w:rsidRPr="00770924">
        <w:rPr>
          <w:rFonts w:ascii="Times New Roman" w:hAnsi="Times New Roman" w:cs="Times New Roman"/>
        </w:rPr>
        <w:t>(JPMH),1(1),20-23.</w:t>
      </w:r>
    </w:p>
    <w:p w14:paraId="581A427A" w14:textId="77777777" w:rsidR="00770924" w:rsidRDefault="00770924" w:rsidP="00770924">
      <w:pPr>
        <w:ind w:left="540" w:hanging="540"/>
      </w:pPr>
      <w:r>
        <w:rPr>
          <w:rFonts w:ascii="Times New Roman" w:eastAsia="Times New Roman" w:hAnsi="Times New Roman" w:cs="Times New Roman"/>
        </w:rPr>
        <w:t>Kem</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49"/>
        </w:rPr>
        <w:t xml:space="preserve"> </w:t>
      </w:r>
      <w:r>
        <w:rPr>
          <w:rFonts w:ascii="Times New Roman" w:eastAsia="Times New Roman" w:hAnsi="Times New Roman" w:cs="Times New Roman"/>
        </w:rPr>
        <w:t>Kes</w:t>
      </w:r>
      <w:r>
        <w:rPr>
          <w:rFonts w:ascii="Times New Roman" w:eastAsia="Times New Roman" w:hAnsi="Times New Roman" w:cs="Times New Roman"/>
          <w:spacing w:val="-1"/>
        </w:rPr>
        <w:t>e</w:t>
      </w:r>
      <w:r>
        <w:rPr>
          <w:rFonts w:ascii="Times New Roman" w:eastAsia="Times New Roman" w:hAnsi="Times New Roman" w:cs="Times New Roman"/>
        </w:rPr>
        <w:t>hatan.</w:t>
      </w:r>
      <w:r>
        <w:rPr>
          <w:rFonts w:ascii="Times New Roman" w:eastAsia="Times New Roman" w:hAnsi="Times New Roman" w:cs="Times New Roman"/>
          <w:spacing w:val="-31"/>
        </w:rPr>
        <w:t xml:space="preserve"> </w:t>
      </w:r>
      <w:r>
        <w:rPr>
          <w:rFonts w:ascii="Times New Roman" w:eastAsia="Times New Roman" w:hAnsi="Times New Roman" w:cs="Times New Roman"/>
        </w:rPr>
        <w:t>2</w:t>
      </w:r>
      <w:r>
        <w:rPr>
          <w:rFonts w:ascii="Times New Roman" w:eastAsia="Times New Roman" w:hAnsi="Times New Roman" w:cs="Times New Roman"/>
          <w:spacing w:val="-31"/>
        </w:rPr>
        <w:t xml:space="preserve"> </w:t>
      </w:r>
      <w:r>
        <w:rPr>
          <w:rFonts w:ascii="Times New Roman" w:eastAsia="Times New Roman" w:hAnsi="Times New Roman" w:cs="Times New Roman"/>
        </w:rPr>
        <w:t>0</w:t>
      </w:r>
      <w:r>
        <w:rPr>
          <w:rFonts w:ascii="Times New Roman" w:eastAsia="Times New Roman" w:hAnsi="Times New Roman" w:cs="Times New Roman"/>
          <w:spacing w:val="-31"/>
        </w:rPr>
        <w:t xml:space="preserve"> </w:t>
      </w:r>
      <w:r>
        <w:rPr>
          <w:rFonts w:ascii="Times New Roman" w:eastAsia="Times New Roman" w:hAnsi="Times New Roman" w:cs="Times New Roman"/>
        </w:rPr>
        <w:t>1</w:t>
      </w:r>
      <w:r>
        <w:rPr>
          <w:rFonts w:ascii="Times New Roman" w:eastAsia="Times New Roman" w:hAnsi="Times New Roman" w:cs="Times New Roman"/>
          <w:spacing w:val="-31"/>
        </w:rPr>
        <w:t xml:space="preserve"> </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7"/>
        </w:rPr>
        <w:t xml:space="preserve"> </w:t>
      </w:r>
      <w:r>
        <w:rPr>
          <w:rFonts w:ascii="Times New Roman" w:eastAsia="Times New Roman" w:hAnsi="Times New Roman" w:cs="Times New Roman"/>
        </w:rPr>
        <w:t>https:</w:t>
      </w:r>
      <w:r>
        <w:rPr>
          <w:rFonts w:ascii="Times New Roman" w:eastAsia="Times New Roman" w:hAnsi="Times New Roman" w:cs="Times New Roman"/>
          <w:spacing w:val="-31"/>
        </w:rPr>
        <w:t xml:space="preserve"> </w:t>
      </w:r>
      <w:r>
        <w:rPr>
          <w:rFonts w:ascii="Times New Roman" w:eastAsia="Times New Roman" w:hAnsi="Times New Roman" w:cs="Times New Roman"/>
        </w:rPr>
        <w:t>/</w:t>
      </w:r>
      <w:r>
        <w:rPr>
          <w:rFonts w:ascii="Times New Roman" w:eastAsia="Times New Roman" w:hAnsi="Times New Roman" w:cs="Times New Roman"/>
          <w:spacing w:val="-31"/>
        </w:rPr>
        <w:t xml:space="preserve"> </w:t>
      </w:r>
      <w:r>
        <w:rPr>
          <w:rFonts w:ascii="Times New Roman" w:eastAsia="Times New Roman" w:hAnsi="Times New Roman" w:cs="Times New Roman"/>
        </w:rPr>
        <w:t>/</w:t>
      </w:r>
      <w:r>
        <w:rPr>
          <w:rFonts w:ascii="Times New Roman" w:eastAsia="Times New Roman" w:hAnsi="Times New Roman" w:cs="Times New Roman"/>
          <w:spacing w:val="-31"/>
        </w:rPr>
        <w:t xml:space="preserve"> </w:t>
      </w:r>
      <w:r>
        <w:rPr>
          <w:rFonts w:ascii="Times New Roman" w:eastAsia="Times New Roman" w:hAnsi="Times New Roman" w:cs="Times New Roman"/>
        </w:rPr>
        <w:t>eprints.</w:t>
      </w:r>
      <w:r>
        <w:rPr>
          <w:rFonts w:ascii="Times New Roman" w:eastAsia="Times New Roman" w:hAnsi="Times New Roman" w:cs="Times New Roman"/>
          <w:spacing w:val="-31"/>
        </w:rPr>
        <w:t xml:space="preserve"> </w:t>
      </w:r>
      <w:r>
        <w:rPr>
          <w:rFonts w:ascii="Times New Roman" w:eastAsia="Times New Roman" w:hAnsi="Times New Roman" w:cs="Times New Roman"/>
        </w:rPr>
        <w:t>poltekk</w:t>
      </w:r>
      <w:r>
        <w:rPr>
          <w:rFonts w:ascii="Times New Roman" w:eastAsia="Times New Roman" w:hAnsi="Times New Roman" w:cs="Times New Roman"/>
          <w:spacing w:val="-1"/>
        </w:rPr>
        <w:t>e</w:t>
      </w:r>
      <w:r>
        <w:rPr>
          <w:rFonts w:ascii="Times New Roman" w:eastAsia="Times New Roman" w:hAnsi="Times New Roman" w:cs="Times New Roman"/>
        </w:rPr>
        <w:t>sjogja.</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31"/>
        </w:rPr>
        <w:t xml:space="preserve"> </w:t>
      </w:r>
      <w:r>
        <w:rPr>
          <w:rFonts w:ascii="Times New Roman" w:eastAsia="Times New Roman" w:hAnsi="Times New Roman" w:cs="Times New Roman"/>
        </w:rPr>
        <w:t>id?</w:t>
      </w:r>
      <w:r>
        <w:rPr>
          <w:rFonts w:ascii="Times New Roman" w:eastAsia="Times New Roman" w:hAnsi="Times New Roman" w:cs="Times New Roman"/>
          <w:spacing w:val="-31"/>
        </w:rPr>
        <w:t xml:space="preserve"> </w:t>
      </w:r>
      <w:r>
        <w:rPr>
          <w:rFonts w:ascii="Times New Roman" w:eastAsia="Times New Roman" w:hAnsi="Times New Roman" w:cs="Times New Roman"/>
        </w:rPr>
        <w:t>7</w:t>
      </w:r>
      <w:r>
        <w:rPr>
          <w:rFonts w:ascii="Times New Roman" w:eastAsia="Times New Roman" w:hAnsi="Times New Roman" w:cs="Times New Roman"/>
          <w:spacing w:val="-31"/>
        </w:rPr>
        <w:t xml:space="preserve"> </w:t>
      </w:r>
      <w:r>
        <w:rPr>
          <w:rFonts w:ascii="Times New Roman" w:eastAsia="Times New Roman" w:hAnsi="Times New Roman" w:cs="Times New Roman"/>
        </w:rPr>
        <w:t>1</w:t>
      </w:r>
      <w:r>
        <w:rPr>
          <w:rFonts w:ascii="Times New Roman" w:eastAsia="Times New Roman" w:hAnsi="Times New Roman" w:cs="Times New Roman"/>
          <w:spacing w:val="-31"/>
        </w:rPr>
        <w:t xml:space="preserve"> </w:t>
      </w:r>
      <w:r>
        <w:rPr>
          <w:rFonts w:ascii="Times New Roman" w:eastAsia="Times New Roman" w:hAnsi="Times New Roman" w:cs="Times New Roman"/>
        </w:rPr>
        <w:t>2</w:t>
      </w:r>
      <w:r>
        <w:rPr>
          <w:rFonts w:ascii="Times New Roman" w:eastAsia="Times New Roman" w:hAnsi="Times New Roman" w:cs="Times New Roman"/>
          <w:spacing w:val="-31"/>
        </w:rPr>
        <w:t xml:space="preserve"> </w:t>
      </w:r>
      <w:r>
        <w:rPr>
          <w:rFonts w:ascii="Times New Roman" w:eastAsia="Times New Roman" w:hAnsi="Times New Roman" w:cs="Times New Roman"/>
        </w:rPr>
        <w:t>/</w:t>
      </w:r>
      <w:r>
        <w:rPr>
          <w:rFonts w:ascii="Times New Roman" w:eastAsia="Times New Roman" w:hAnsi="Times New Roman" w:cs="Times New Roman"/>
          <w:spacing w:val="-31"/>
        </w:rPr>
        <w:t xml:space="preserve"> </w:t>
      </w:r>
      <w:r>
        <w:rPr>
          <w:rFonts w:ascii="Times New Roman" w:eastAsia="Times New Roman" w:hAnsi="Times New Roman" w:cs="Times New Roman"/>
        </w:rPr>
        <w:t>3</w:t>
      </w:r>
      <w:r>
        <w:rPr>
          <w:rFonts w:ascii="Times New Roman" w:eastAsia="Times New Roman" w:hAnsi="Times New Roman" w:cs="Times New Roman"/>
          <w:spacing w:val="-31"/>
        </w:rPr>
        <w:t xml:space="preserve"> </w:t>
      </w:r>
      <w:r>
        <w:rPr>
          <w:rFonts w:ascii="Times New Roman" w:eastAsia="Times New Roman" w:hAnsi="Times New Roman" w:cs="Times New Roman"/>
        </w:rPr>
        <w:t>/</w:t>
      </w:r>
      <w:r>
        <w:rPr>
          <w:rFonts w:ascii="Times New Roman" w:eastAsia="Times New Roman" w:hAnsi="Times New Roman" w:cs="Times New Roman"/>
          <w:spacing w:val="-31"/>
        </w:rPr>
        <w:t xml:space="preserve"> </w:t>
      </w:r>
      <w:r>
        <w:rPr>
          <w:rFonts w:ascii="Times New Roman" w:eastAsia="Times New Roman" w:hAnsi="Times New Roman" w:cs="Times New Roman"/>
        </w:rPr>
        <w:t>BA</w:t>
      </w:r>
      <w:r>
        <w:rPr>
          <w:rFonts w:ascii="Times New Roman" w:eastAsia="Times New Roman" w:hAnsi="Times New Roman" w:cs="Times New Roman"/>
          <w:spacing w:val="-1"/>
        </w:rPr>
        <w:t>B</w:t>
      </w:r>
      <w:r>
        <w:rPr>
          <w:rFonts w:ascii="Times New Roman" w:eastAsia="Times New Roman" w:hAnsi="Times New Roman" w:cs="Times New Roman"/>
        </w:rPr>
        <w:t>%</w:t>
      </w:r>
      <w:r>
        <w:rPr>
          <w:rFonts w:ascii="Times New Roman" w:eastAsia="Times New Roman" w:hAnsi="Times New Roman" w:cs="Times New Roman"/>
          <w:spacing w:val="-30"/>
        </w:rPr>
        <w:t xml:space="preserve"> </w:t>
      </w:r>
      <w:r>
        <w:rPr>
          <w:rFonts w:ascii="Times New Roman" w:eastAsia="Times New Roman" w:hAnsi="Times New Roman" w:cs="Times New Roman"/>
        </w:rPr>
        <w:t>2</w:t>
      </w:r>
      <w:r>
        <w:rPr>
          <w:rFonts w:ascii="Times New Roman" w:eastAsia="Times New Roman" w:hAnsi="Times New Roman" w:cs="Times New Roman"/>
          <w:spacing w:val="-31"/>
        </w:rPr>
        <w:t xml:space="preserve"> </w:t>
      </w:r>
      <w:r>
        <w:rPr>
          <w:rFonts w:ascii="Times New Roman" w:eastAsia="Times New Roman" w:hAnsi="Times New Roman" w:cs="Times New Roman"/>
        </w:rPr>
        <w:t>0</w:t>
      </w:r>
      <w:r>
        <w:rPr>
          <w:rFonts w:ascii="Times New Roman" w:eastAsia="Times New Roman" w:hAnsi="Times New Roman" w:cs="Times New Roman"/>
          <w:spacing w:val="-31"/>
        </w:rPr>
        <w:t xml:space="preserve"> </w:t>
      </w:r>
      <w:r>
        <w:rPr>
          <w:rFonts w:ascii="Times New Roman" w:eastAsia="Times New Roman" w:hAnsi="Times New Roman" w:cs="Times New Roman"/>
        </w:rPr>
        <w:t>1 .</w:t>
      </w:r>
      <w:r>
        <w:rPr>
          <w:rFonts w:ascii="Times New Roman" w:eastAsia="Times New Roman" w:hAnsi="Times New Roman" w:cs="Times New Roman"/>
          <w:spacing w:val="-31"/>
        </w:rPr>
        <w:t xml:space="preserve"> </w:t>
      </w:r>
      <w:r>
        <w:rPr>
          <w:rFonts w:ascii="Times New Roman" w:eastAsia="Times New Roman" w:hAnsi="Times New Roman" w:cs="Times New Roman"/>
        </w:rPr>
        <w:t>pdf</w:t>
      </w:r>
    </w:p>
    <w:p w14:paraId="1FB4046B" w14:textId="77777777" w:rsidR="00770924" w:rsidRPr="00770924" w:rsidRDefault="00770924" w:rsidP="00770924">
      <w:pPr>
        <w:spacing w:after="0" w:line="276" w:lineRule="auto"/>
        <w:ind w:left="540" w:hanging="540"/>
        <w:jc w:val="both"/>
        <w:rPr>
          <w:rFonts w:ascii="Times New Roman" w:hAnsi="Times New Roman" w:cs="Times New Roman"/>
        </w:rPr>
      </w:pPr>
    </w:p>
    <w:sectPr w:rsidR="00770924" w:rsidRPr="00770924" w:rsidSect="00850F9A">
      <w:type w:val="continuous"/>
      <w:pgSz w:w="11906" w:h="16838" w:code="9"/>
      <w:pgMar w:top="1440" w:right="1440" w:bottom="1440" w:left="1440" w:header="360" w:footer="405"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C5DE9" w14:textId="77777777" w:rsidR="00624B75" w:rsidRDefault="00624B75" w:rsidP="000D63F4">
      <w:pPr>
        <w:spacing w:after="0" w:line="240" w:lineRule="auto"/>
      </w:pPr>
      <w:r>
        <w:separator/>
      </w:r>
    </w:p>
  </w:endnote>
  <w:endnote w:type="continuationSeparator" w:id="0">
    <w:p w14:paraId="039D5916" w14:textId="77777777" w:rsidR="00624B75" w:rsidRDefault="00624B75" w:rsidP="000D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8793"/>
      <w:gridCol w:w="463"/>
    </w:tblGrid>
    <w:tr w:rsidR="00BD4147" w:rsidRPr="00BD4147" w14:paraId="0C1A9BD7" w14:textId="77777777">
      <w:trPr>
        <w:jc w:val="right"/>
      </w:trPr>
      <w:tc>
        <w:tcPr>
          <w:tcW w:w="4795" w:type="dxa"/>
          <w:vAlign w:val="center"/>
        </w:tcPr>
        <w:sdt>
          <w:sdtPr>
            <w:rPr>
              <w:b/>
              <w:bCs/>
              <w:caps/>
              <w:color w:val="00B0F0"/>
            </w:rPr>
            <w:alias w:val="Author"/>
            <w:tag w:val=""/>
            <w:id w:val="1534539408"/>
            <w:placeholder>
              <w:docPart w:val="0FCF44D1F2204BC1854BF9D7E0A3BF15"/>
            </w:placeholder>
            <w:dataBinding w:prefixMappings="xmlns:ns0='http://purl.org/dc/elements/1.1/' xmlns:ns1='http://schemas.openxmlformats.org/package/2006/metadata/core-properties' " w:xpath="/ns1:coreProperties[1]/ns0:creator[1]" w:storeItemID="{6C3C8BC8-F283-45AE-878A-BAB7291924A1}"/>
            <w:text/>
          </w:sdtPr>
          <w:sdtEndPr/>
          <w:sdtContent>
            <w:p w14:paraId="698E8980" w14:textId="3265C200" w:rsidR="007F3573" w:rsidRPr="00BD4147" w:rsidRDefault="00460385">
              <w:pPr>
                <w:pStyle w:val="Header"/>
                <w:jc w:val="right"/>
                <w:rPr>
                  <w:b/>
                  <w:bCs/>
                  <w:caps/>
                  <w:color w:val="00B0F0"/>
                </w:rPr>
              </w:pPr>
              <w:r>
                <w:rPr>
                  <w:b/>
                  <w:bCs/>
                  <w:caps/>
                  <w:color w:val="00B0F0"/>
                </w:rPr>
                <w:t>Community service journal of indonesia | Volume 4 issue 1 | 2022</w:t>
              </w:r>
            </w:p>
          </w:sdtContent>
        </w:sdt>
      </w:tc>
      <w:tc>
        <w:tcPr>
          <w:tcW w:w="250" w:type="pct"/>
          <w:shd w:val="clear" w:color="auto" w:fill="ED7D31" w:themeFill="accent2"/>
          <w:vAlign w:val="center"/>
        </w:tcPr>
        <w:p w14:paraId="1C3DDB81" w14:textId="77777777" w:rsidR="007F3573" w:rsidRPr="00BD4147" w:rsidRDefault="007F3573">
          <w:pPr>
            <w:pStyle w:val="Footer"/>
            <w:tabs>
              <w:tab w:val="clear" w:pos="4680"/>
              <w:tab w:val="clear" w:pos="9360"/>
            </w:tabs>
            <w:jc w:val="center"/>
            <w:rPr>
              <w:b/>
              <w:bCs/>
              <w:color w:val="00B0F0"/>
            </w:rPr>
          </w:pPr>
          <w:r w:rsidRPr="00BD4147">
            <w:rPr>
              <w:b/>
              <w:bCs/>
              <w:color w:val="00B0F0"/>
            </w:rPr>
            <w:fldChar w:fldCharType="begin"/>
          </w:r>
          <w:r w:rsidRPr="00BD4147">
            <w:rPr>
              <w:b/>
              <w:bCs/>
              <w:color w:val="00B0F0"/>
            </w:rPr>
            <w:instrText xml:space="preserve"> PAGE   \* MERGEFORMAT </w:instrText>
          </w:r>
          <w:r w:rsidRPr="00BD4147">
            <w:rPr>
              <w:b/>
              <w:bCs/>
              <w:color w:val="00B0F0"/>
            </w:rPr>
            <w:fldChar w:fldCharType="separate"/>
          </w:r>
          <w:r w:rsidR="00677D2A">
            <w:rPr>
              <w:b/>
              <w:bCs/>
              <w:noProof/>
              <w:color w:val="00B0F0"/>
            </w:rPr>
            <w:t>2</w:t>
          </w:r>
          <w:r w:rsidRPr="00BD4147">
            <w:rPr>
              <w:b/>
              <w:bCs/>
              <w:noProof/>
              <w:color w:val="00B0F0"/>
            </w:rPr>
            <w:fldChar w:fldCharType="end"/>
          </w:r>
        </w:p>
      </w:tc>
    </w:tr>
  </w:tbl>
  <w:p w14:paraId="0894C9DE" w14:textId="77777777" w:rsidR="007F3573" w:rsidRPr="00BD4147" w:rsidRDefault="007F3573">
    <w:pPr>
      <w:pStyle w:val="Footer"/>
      <w:rPr>
        <w:b/>
        <w:bCs/>
        <w:color w:val="00B0F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8793"/>
      <w:gridCol w:w="463"/>
    </w:tblGrid>
    <w:tr w:rsidR="00BD4147" w:rsidRPr="00BD4147" w14:paraId="33DEC486" w14:textId="77777777" w:rsidTr="000F3567">
      <w:trPr>
        <w:trHeight w:val="65"/>
        <w:jc w:val="right"/>
      </w:trPr>
      <w:tc>
        <w:tcPr>
          <w:tcW w:w="4795" w:type="dxa"/>
          <w:vAlign w:val="center"/>
        </w:tcPr>
        <w:sdt>
          <w:sdtPr>
            <w:rPr>
              <w:b/>
              <w:bCs/>
              <w:caps/>
              <w:color w:val="00B0F0"/>
            </w:rPr>
            <w:alias w:val="Author"/>
            <w:tag w:val=""/>
            <w:id w:val="1271659526"/>
            <w:placeholder>
              <w:docPart w:val="B2AE90B203914364BDA28F65FE330E41"/>
            </w:placeholder>
            <w:dataBinding w:prefixMappings="xmlns:ns0='http://purl.org/dc/elements/1.1/' xmlns:ns1='http://schemas.openxmlformats.org/package/2006/metadata/core-properties' " w:xpath="/ns1:coreProperties[1]/ns0:creator[1]" w:storeItemID="{6C3C8BC8-F283-45AE-878A-BAB7291924A1}"/>
            <w:text/>
          </w:sdtPr>
          <w:sdtEndPr/>
          <w:sdtContent>
            <w:p w14:paraId="13F8B1B4" w14:textId="23A6C51E" w:rsidR="000F3567" w:rsidRPr="00BD4147" w:rsidRDefault="001626F3">
              <w:pPr>
                <w:pStyle w:val="Header"/>
                <w:jc w:val="right"/>
                <w:rPr>
                  <w:b/>
                  <w:bCs/>
                  <w:caps/>
                  <w:color w:val="00B0F0"/>
                </w:rPr>
              </w:pPr>
              <w:r>
                <w:rPr>
                  <w:b/>
                  <w:bCs/>
                  <w:caps/>
                  <w:color w:val="00B0F0"/>
                </w:rPr>
                <w:t xml:space="preserve">Community service journal of indonesia | Volume </w:t>
              </w:r>
              <w:r w:rsidR="00460385">
                <w:rPr>
                  <w:b/>
                  <w:bCs/>
                  <w:caps/>
                  <w:color w:val="00B0F0"/>
                </w:rPr>
                <w:t>4</w:t>
              </w:r>
              <w:r>
                <w:rPr>
                  <w:b/>
                  <w:bCs/>
                  <w:caps/>
                  <w:color w:val="00B0F0"/>
                </w:rPr>
                <w:t xml:space="preserve"> issue </w:t>
              </w:r>
              <w:r w:rsidR="00460385">
                <w:rPr>
                  <w:b/>
                  <w:bCs/>
                  <w:caps/>
                  <w:color w:val="00B0F0"/>
                </w:rPr>
                <w:t>1</w:t>
              </w:r>
              <w:r>
                <w:rPr>
                  <w:b/>
                  <w:bCs/>
                  <w:caps/>
                  <w:color w:val="00B0F0"/>
                </w:rPr>
                <w:t xml:space="preserve"> | </w:t>
              </w:r>
              <w:r w:rsidR="00460385">
                <w:rPr>
                  <w:b/>
                  <w:bCs/>
                  <w:caps/>
                  <w:color w:val="00B0F0"/>
                </w:rPr>
                <w:t>2022</w:t>
              </w:r>
            </w:p>
          </w:sdtContent>
        </w:sdt>
      </w:tc>
      <w:tc>
        <w:tcPr>
          <w:tcW w:w="250" w:type="pct"/>
          <w:shd w:val="clear" w:color="auto" w:fill="ED7D31" w:themeFill="accent2"/>
          <w:vAlign w:val="center"/>
        </w:tcPr>
        <w:p w14:paraId="46C5F898" w14:textId="77777777" w:rsidR="000F3567" w:rsidRPr="00BD4147" w:rsidRDefault="000F3567">
          <w:pPr>
            <w:pStyle w:val="Footer"/>
            <w:tabs>
              <w:tab w:val="clear" w:pos="4680"/>
              <w:tab w:val="clear" w:pos="9360"/>
            </w:tabs>
            <w:jc w:val="center"/>
            <w:rPr>
              <w:b/>
              <w:bCs/>
              <w:color w:val="00B0F0"/>
            </w:rPr>
          </w:pPr>
          <w:r w:rsidRPr="00BD4147">
            <w:rPr>
              <w:b/>
              <w:bCs/>
              <w:color w:val="00B0F0"/>
            </w:rPr>
            <w:fldChar w:fldCharType="begin"/>
          </w:r>
          <w:r w:rsidRPr="00BD4147">
            <w:rPr>
              <w:b/>
              <w:bCs/>
              <w:color w:val="00B0F0"/>
            </w:rPr>
            <w:instrText xml:space="preserve"> PAGE   \* MERGEFORMAT </w:instrText>
          </w:r>
          <w:r w:rsidRPr="00BD4147">
            <w:rPr>
              <w:b/>
              <w:bCs/>
              <w:color w:val="00B0F0"/>
            </w:rPr>
            <w:fldChar w:fldCharType="separate"/>
          </w:r>
          <w:r w:rsidR="00677D2A">
            <w:rPr>
              <w:b/>
              <w:bCs/>
              <w:noProof/>
              <w:color w:val="00B0F0"/>
            </w:rPr>
            <w:t>1</w:t>
          </w:r>
          <w:r w:rsidRPr="00BD4147">
            <w:rPr>
              <w:b/>
              <w:bCs/>
              <w:noProof/>
              <w:color w:val="00B0F0"/>
            </w:rPr>
            <w:fldChar w:fldCharType="end"/>
          </w:r>
        </w:p>
      </w:tc>
    </w:tr>
  </w:tbl>
  <w:p w14:paraId="67E2F786" w14:textId="77777777" w:rsidR="000F3567" w:rsidRPr="00BD4147" w:rsidRDefault="000F3567">
    <w:pPr>
      <w:pStyle w:val="Footer"/>
      <w:rPr>
        <w:b/>
        <w:bCs/>
        <w:color w:val="00B0F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F761B" w14:textId="77777777" w:rsidR="00624B75" w:rsidRDefault="00624B75" w:rsidP="000D63F4">
      <w:pPr>
        <w:spacing w:after="0" w:line="240" w:lineRule="auto"/>
      </w:pPr>
      <w:r>
        <w:separator/>
      </w:r>
    </w:p>
  </w:footnote>
  <w:footnote w:type="continuationSeparator" w:id="0">
    <w:p w14:paraId="163CCF55" w14:textId="77777777" w:rsidR="00624B75" w:rsidRDefault="00624B75" w:rsidP="000D6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B837E" w14:textId="60B9F83F" w:rsidR="000D63F4" w:rsidRPr="000D63F4" w:rsidRDefault="000D63F4" w:rsidP="000F3567">
    <w:pPr>
      <w:pStyle w:val="Header"/>
      <w:tabs>
        <w:tab w:val="clear" w:pos="9360"/>
        <w:tab w:val="right" w:pos="9000"/>
      </w:tabs>
      <w:jc w:val="center"/>
      <w:rPr>
        <w:rFonts w:ascii="Times New Roman" w:hAnsi="Times New Roman" w:cs="Times New Roman"/>
        <w:sz w:val="24"/>
        <w:szCs w:val="24"/>
      </w:rPr>
    </w:pPr>
    <w:r w:rsidRPr="000D63F4">
      <w:rPr>
        <w:rFonts w:ascii="Times New Roman" w:hAnsi="Times New Roman" w:cs="Times New Roman"/>
        <w:noProof/>
        <w:sz w:val="24"/>
        <w:szCs w:val="24"/>
      </w:rPr>
      <w:drawing>
        <wp:inline distT="0" distB="0" distL="0" distR="0" wp14:anchorId="01B83F90" wp14:editId="0D495D0C">
          <wp:extent cx="5648325" cy="12219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5144" cy="1225632"/>
                  </a:xfrm>
                  <a:prstGeom prst="rect">
                    <a:avLst/>
                  </a:prstGeom>
                  <a:noFill/>
                  <a:ln>
                    <a:noFill/>
                  </a:ln>
                </pic:spPr>
              </pic:pic>
            </a:graphicData>
          </a:graphic>
        </wp:inline>
      </w:drawing>
    </w:r>
  </w:p>
  <w:p w14:paraId="59757CA6" w14:textId="02636174" w:rsidR="000D63F4" w:rsidRPr="000D63F4" w:rsidRDefault="000D63F4" w:rsidP="000D63F4">
    <w:pPr>
      <w:pStyle w:val="Header"/>
      <w:jc w:val="center"/>
      <w:rPr>
        <w:rFonts w:ascii="Times New Roman" w:hAnsi="Times New Roman" w:cs="Times New Roman"/>
        <w:sz w:val="24"/>
        <w:szCs w:val="24"/>
      </w:rPr>
    </w:pPr>
    <w:r w:rsidRPr="000D63F4">
      <w:rPr>
        <w:rFonts w:ascii="Times New Roman" w:hAnsi="Times New Roman" w:cs="Times New Roman"/>
        <w:sz w:val="24"/>
        <w:szCs w:val="24"/>
      </w:rPr>
      <w:t>https://ejournal-kertacendekia.id/index.php/csji/index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F89E7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7C056A"/>
    <w:multiLevelType w:val="hybridMultilevel"/>
    <w:tmpl w:val="CB3EB39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C04697"/>
    <w:multiLevelType w:val="hybridMultilevel"/>
    <w:tmpl w:val="E1AADBAC"/>
    <w:lvl w:ilvl="0" w:tplc="D2802B4E">
      <w:start w:val="1"/>
      <w:numFmt w:val="decimal"/>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461009D"/>
    <w:multiLevelType w:val="hybridMultilevel"/>
    <w:tmpl w:val="88661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E07B9"/>
    <w:multiLevelType w:val="hybridMultilevel"/>
    <w:tmpl w:val="F5C2BA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E2CFE"/>
    <w:multiLevelType w:val="hybridMultilevel"/>
    <w:tmpl w:val="80A0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54ABE"/>
    <w:multiLevelType w:val="hybridMultilevel"/>
    <w:tmpl w:val="2C18D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B1AC9"/>
    <w:multiLevelType w:val="hybridMultilevel"/>
    <w:tmpl w:val="6A2EB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049CF"/>
    <w:multiLevelType w:val="hybridMultilevel"/>
    <w:tmpl w:val="9814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BB6587"/>
    <w:multiLevelType w:val="hybridMultilevel"/>
    <w:tmpl w:val="004E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9A2493"/>
    <w:multiLevelType w:val="hybridMultilevel"/>
    <w:tmpl w:val="2E12F2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F3281"/>
    <w:multiLevelType w:val="hybridMultilevel"/>
    <w:tmpl w:val="A238BAEA"/>
    <w:lvl w:ilvl="0" w:tplc="D92C000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3D3A1718"/>
    <w:multiLevelType w:val="hybridMultilevel"/>
    <w:tmpl w:val="D9763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E2288"/>
    <w:multiLevelType w:val="hybridMultilevel"/>
    <w:tmpl w:val="E95AD7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43A0636A"/>
    <w:multiLevelType w:val="multilevel"/>
    <w:tmpl w:val="3B1ADB90"/>
    <w:lvl w:ilvl="0">
      <w:start w:val="1"/>
      <w:numFmt w:val="decimal"/>
      <w:lvlText w:val="%1."/>
      <w:lvlJc w:val="left"/>
      <w:pPr>
        <w:ind w:left="720" w:hanging="360"/>
      </w:pPr>
      <w:rPr>
        <w:rFonts w:ascii="Times New Roman" w:hAnsi="Times New Roman" w:cs="Times New Roman" w:hint="default"/>
        <w:b w:val="0"/>
      </w:rPr>
    </w:lvl>
    <w:lvl w:ilvl="1">
      <w:start w:val="1"/>
      <w:numFmt w:val="upperLetter"/>
      <w:lvlText w:val="%2."/>
      <w:lvlJc w:val="left"/>
      <w:pPr>
        <w:ind w:left="1440" w:hanging="360"/>
      </w:p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5">
    <w:nsid w:val="511B4AA7"/>
    <w:multiLevelType w:val="hybridMultilevel"/>
    <w:tmpl w:val="57DC2A40"/>
    <w:lvl w:ilvl="0" w:tplc="0DFE432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271E32"/>
    <w:multiLevelType w:val="hybridMultilevel"/>
    <w:tmpl w:val="62D4D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0710C5"/>
    <w:multiLevelType w:val="hybridMultilevel"/>
    <w:tmpl w:val="4760861E"/>
    <w:lvl w:ilvl="0" w:tplc="5880B25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679D4829"/>
    <w:multiLevelType w:val="hybridMultilevel"/>
    <w:tmpl w:val="267E24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754653D0"/>
    <w:multiLevelType w:val="hybridMultilevel"/>
    <w:tmpl w:val="79AC3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9F503D5"/>
    <w:multiLevelType w:val="hybridMultilevel"/>
    <w:tmpl w:val="43EC2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11"/>
  </w:num>
  <w:num w:numId="4">
    <w:abstractNumId w:val="8"/>
  </w:num>
  <w:num w:numId="5">
    <w:abstractNumId w:val="14"/>
  </w:num>
  <w:num w:numId="6">
    <w:abstractNumId w:val="19"/>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6"/>
  </w:num>
  <w:num w:numId="11">
    <w:abstractNumId w:val="20"/>
  </w:num>
  <w:num w:numId="12">
    <w:abstractNumId w:val="12"/>
  </w:num>
  <w:num w:numId="13">
    <w:abstractNumId w:val="1"/>
  </w:num>
  <w:num w:numId="14">
    <w:abstractNumId w:val="4"/>
  </w:num>
  <w:num w:numId="15">
    <w:abstractNumId w:val="2"/>
  </w:num>
  <w:num w:numId="16">
    <w:abstractNumId w:val="18"/>
  </w:num>
  <w:num w:numId="17">
    <w:abstractNumId w:val="9"/>
  </w:num>
  <w:num w:numId="18">
    <w:abstractNumId w:val="7"/>
  </w:num>
  <w:num w:numId="19">
    <w:abstractNumId w:val="10"/>
  </w:num>
  <w:num w:numId="20">
    <w:abstractNumId w:val="6"/>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F4"/>
    <w:rsid w:val="00001109"/>
    <w:rsid w:val="000231C2"/>
    <w:rsid w:val="000332E8"/>
    <w:rsid w:val="000364FC"/>
    <w:rsid w:val="000542B9"/>
    <w:rsid w:val="00056046"/>
    <w:rsid w:val="00061E51"/>
    <w:rsid w:val="00066628"/>
    <w:rsid w:val="00086599"/>
    <w:rsid w:val="00094B5B"/>
    <w:rsid w:val="000B057D"/>
    <w:rsid w:val="000B05D5"/>
    <w:rsid w:val="000B3610"/>
    <w:rsid w:val="000D5222"/>
    <w:rsid w:val="000D63F4"/>
    <w:rsid w:val="000F3567"/>
    <w:rsid w:val="000F4E40"/>
    <w:rsid w:val="0014110F"/>
    <w:rsid w:val="00141CAE"/>
    <w:rsid w:val="00146173"/>
    <w:rsid w:val="001626F3"/>
    <w:rsid w:val="001650E5"/>
    <w:rsid w:val="00167222"/>
    <w:rsid w:val="00177751"/>
    <w:rsid w:val="001801A8"/>
    <w:rsid w:val="00184A29"/>
    <w:rsid w:val="00193DE9"/>
    <w:rsid w:val="00194323"/>
    <w:rsid w:val="00194A9A"/>
    <w:rsid w:val="001A3817"/>
    <w:rsid w:val="001B7487"/>
    <w:rsid w:val="001C623A"/>
    <w:rsid w:val="001C710C"/>
    <w:rsid w:val="001F1B0B"/>
    <w:rsid w:val="002120C3"/>
    <w:rsid w:val="002153DF"/>
    <w:rsid w:val="0022344B"/>
    <w:rsid w:val="00230CC9"/>
    <w:rsid w:val="0025154F"/>
    <w:rsid w:val="002526E0"/>
    <w:rsid w:val="00266A25"/>
    <w:rsid w:val="0027714A"/>
    <w:rsid w:val="002830DC"/>
    <w:rsid w:val="00286F76"/>
    <w:rsid w:val="00296FEF"/>
    <w:rsid w:val="002F6882"/>
    <w:rsid w:val="00306223"/>
    <w:rsid w:val="00310E4F"/>
    <w:rsid w:val="0031614B"/>
    <w:rsid w:val="003200C6"/>
    <w:rsid w:val="00322E86"/>
    <w:rsid w:val="00337CFA"/>
    <w:rsid w:val="0034403D"/>
    <w:rsid w:val="00346B61"/>
    <w:rsid w:val="003759BB"/>
    <w:rsid w:val="00397150"/>
    <w:rsid w:val="003B033E"/>
    <w:rsid w:val="003C1A5B"/>
    <w:rsid w:val="003D6E8D"/>
    <w:rsid w:val="003E2DB4"/>
    <w:rsid w:val="003F17C8"/>
    <w:rsid w:val="003F65D6"/>
    <w:rsid w:val="00403E60"/>
    <w:rsid w:val="00413B0B"/>
    <w:rsid w:val="00416C4E"/>
    <w:rsid w:val="00417277"/>
    <w:rsid w:val="004226EA"/>
    <w:rsid w:val="00444708"/>
    <w:rsid w:val="00450D00"/>
    <w:rsid w:val="00460385"/>
    <w:rsid w:val="0046089A"/>
    <w:rsid w:val="00493718"/>
    <w:rsid w:val="004A70E2"/>
    <w:rsid w:val="004B02C2"/>
    <w:rsid w:val="004C5D69"/>
    <w:rsid w:val="004D60BB"/>
    <w:rsid w:val="004E712A"/>
    <w:rsid w:val="004E720F"/>
    <w:rsid w:val="004F09DE"/>
    <w:rsid w:val="004F4F77"/>
    <w:rsid w:val="004F5270"/>
    <w:rsid w:val="005001E3"/>
    <w:rsid w:val="00513017"/>
    <w:rsid w:val="0051392C"/>
    <w:rsid w:val="00513C7E"/>
    <w:rsid w:val="00516FEE"/>
    <w:rsid w:val="00520017"/>
    <w:rsid w:val="00526F3D"/>
    <w:rsid w:val="005451A7"/>
    <w:rsid w:val="00546A86"/>
    <w:rsid w:val="00553029"/>
    <w:rsid w:val="00566E72"/>
    <w:rsid w:val="0058053B"/>
    <w:rsid w:val="00581EE8"/>
    <w:rsid w:val="005958F6"/>
    <w:rsid w:val="005A5038"/>
    <w:rsid w:val="005B2011"/>
    <w:rsid w:val="005B2E82"/>
    <w:rsid w:val="005B3F0C"/>
    <w:rsid w:val="005B78F2"/>
    <w:rsid w:val="005C05F6"/>
    <w:rsid w:val="005C09AC"/>
    <w:rsid w:val="005F04D3"/>
    <w:rsid w:val="005F3EBB"/>
    <w:rsid w:val="00604575"/>
    <w:rsid w:val="0061630F"/>
    <w:rsid w:val="0061710F"/>
    <w:rsid w:val="0062117A"/>
    <w:rsid w:val="00624B75"/>
    <w:rsid w:val="00677D2A"/>
    <w:rsid w:val="00683D85"/>
    <w:rsid w:val="006A2D9E"/>
    <w:rsid w:val="006A3968"/>
    <w:rsid w:val="006B1B37"/>
    <w:rsid w:val="006B72AB"/>
    <w:rsid w:val="006C03A6"/>
    <w:rsid w:val="006D051D"/>
    <w:rsid w:val="006E47DF"/>
    <w:rsid w:val="006F061E"/>
    <w:rsid w:val="0070083E"/>
    <w:rsid w:val="00701502"/>
    <w:rsid w:val="00705ED0"/>
    <w:rsid w:val="0074017D"/>
    <w:rsid w:val="0076119D"/>
    <w:rsid w:val="00770924"/>
    <w:rsid w:val="007717DB"/>
    <w:rsid w:val="007735A7"/>
    <w:rsid w:val="00794D2D"/>
    <w:rsid w:val="007A274F"/>
    <w:rsid w:val="007A74D2"/>
    <w:rsid w:val="007B0F2E"/>
    <w:rsid w:val="007B4A7A"/>
    <w:rsid w:val="007C71FA"/>
    <w:rsid w:val="007E246E"/>
    <w:rsid w:val="007E3D10"/>
    <w:rsid w:val="007E7DB2"/>
    <w:rsid w:val="007F3573"/>
    <w:rsid w:val="008009B1"/>
    <w:rsid w:val="00821A33"/>
    <w:rsid w:val="008300EE"/>
    <w:rsid w:val="00850F9A"/>
    <w:rsid w:val="0085289F"/>
    <w:rsid w:val="008608FA"/>
    <w:rsid w:val="00893B18"/>
    <w:rsid w:val="00897D1C"/>
    <w:rsid w:val="008A28B9"/>
    <w:rsid w:val="008B085B"/>
    <w:rsid w:val="008B33E4"/>
    <w:rsid w:val="008D315B"/>
    <w:rsid w:val="008D6ABA"/>
    <w:rsid w:val="008F00A9"/>
    <w:rsid w:val="008F0D91"/>
    <w:rsid w:val="00902508"/>
    <w:rsid w:val="00955759"/>
    <w:rsid w:val="00960063"/>
    <w:rsid w:val="0098350F"/>
    <w:rsid w:val="00986DF1"/>
    <w:rsid w:val="00987560"/>
    <w:rsid w:val="009B792D"/>
    <w:rsid w:val="009C5C67"/>
    <w:rsid w:val="009D6858"/>
    <w:rsid w:val="009E75A4"/>
    <w:rsid w:val="00A15F77"/>
    <w:rsid w:val="00A251A4"/>
    <w:rsid w:val="00A43414"/>
    <w:rsid w:val="00A54F15"/>
    <w:rsid w:val="00A70271"/>
    <w:rsid w:val="00A81628"/>
    <w:rsid w:val="00AA6C4E"/>
    <w:rsid w:val="00AB1CA5"/>
    <w:rsid w:val="00AC01D5"/>
    <w:rsid w:val="00AC4213"/>
    <w:rsid w:val="00AE6011"/>
    <w:rsid w:val="00AF6A93"/>
    <w:rsid w:val="00B04DDE"/>
    <w:rsid w:val="00B20C50"/>
    <w:rsid w:val="00B27E5B"/>
    <w:rsid w:val="00B35674"/>
    <w:rsid w:val="00B36C25"/>
    <w:rsid w:val="00B52B44"/>
    <w:rsid w:val="00B62BBB"/>
    <w:rsid w:val="00B70CE3"/>
    <w:rsid w:val="00B72886"/>
    <w:rsid w:val="00B72DC2"/>
    <w:rsid w:val="00B93B95"/>
    <w:rsid w:val="00BA160E"/>
    <w:rsid w:val="00BA45BA"/>
    <w:rsid w:val="00BA6409"/>
    <w:rsid w:val="00BB6455"/>
    <w:rsid w:val="00BC17B1"/>
    <w:rsid w:val="00BD0962"/>
    <w:rsid w:val="00BD4147"/>
    <w:rsid w:val="00BE0543"/>
    <w:rsid w:val="00BF101F"/>
    <w:rsid w:val="00BF45CB"/>
    <w:rsid w:val="00C10376"/>
    <w:rsid w:val="00C14E2C"/>
    <w:rsid w:val="00C612AE"/>
    <w:rsid w:val="00C6515A"/>
    <w:rsid w:val="00C815FA"/>
    <w:rsid w:val="00C87F47"/>
    <w:rsid w:val="00CA3247"/>
    <w:rsid w:val="00CA7F95"/>
    <w:rsid w:val="00CC5378"/>
    <w:rsid w:val="00CC7F7C"/>
    <w:rsid w:val="00CD065E"/>
    <w:rsid w:val="00CD0D63"/>
    <w:rsid w:val="00CD0DC3"/>
    <w:rsid w:val="00CD1F59"/>
    <w:rsid w:val="00CD3C11"/>
    <w:rsid w:val="00CE4C7B"/>
    <w:rsid w:val="00CE52CC"/>
    <w:rsid w:val="00CF17E7"/>
    <w:rsid w:val="00CF23A0"/>
    <w:rsid w:val="00D100C3"/>
    <w:rsid w:val="00D126C7"/>
    <w:rsid w:val="00D33318"/>
    <w:rsid w:val="00D56458"/>
    <w:rsid w:val="00D66422"/>
    <w:rsid w:val="00D7367F"/>
    <w:rsid w:val="00D85BAA"/>
    <w:rsid w:val="00DA0F48"/>
    <w:rsid w:val="00DA6792"/>
    <w:rsid w:val="00DC2CB1"/>
    <w:rsid w:val="00DF5CF7"/>
    <w:rsid w:val="00DF6AB5"/>
    <w:rsid w:val="00E201FF"/>
    <w:rsid w:val="00E2165F"/>
    <w:rsid w:val="00E31D83"/>
    <w:rsid w:val="00E33080"/>
    <w:rsid w:val="00E3666C"/>
    <w:rsid w:val="00E63FC6"/>
    <w:rsid w:val="00E740DF"/>
    <w:rsid w:val="00E8159B"/>
    <w:rsid w:val="00EA0A95"/>
    <w:rsid w:val="00EA69BE"/>
    <w:rsid w:val="00EB5BC4"/>
    <w:rsid w:val="00ED58FA"/>
    <w:rsid w:val="00ED5B43"/>
    <w:rsid w:val="00EE5942"/>
    <w:rsid w:val="00EF3939"/>
    <w:rsid w:val="00F00B93"/>
    <w:rsid w:val="00F12689"/>
    <w:rsid w:val="00F25306"/>
    <w:rsid w:val="00F2625F"/>
    <w:rsid w:val="00F27C33"/>
    <w:rsid w:val="00F6303C"/>
    <w:rsid w:val="00F76835"/>
    <w:rsid w:val="00F83FA7"/>
    <w:rsid w:val="00F84F03"/>
    <w:rsid w:val="00F960FC"/>
    <w:rsid w:val="00FA3C24"/>
    <w:rsid w:val="00FB1A64"/>
    <w:rsid w:val="00FC78B4"/>
    <w:rsid w:val="00FF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2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0D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266A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3F4"/>
  </w:style>
  <w:style w:type="paragraph" w:styleId="Footer">
    <w:name w:val="footer"/>
    <w:basedOn w:val="Normal"/>
    <w:link w:val="FooterChar"/>
    <w:uiPriority w:val="99"/>
    <w:unhideWhenUsed/>
    <w:rsid w:val="000D6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3F4"/>
  </w:style>
  <w:style w:type="paragraph" w:styleId="ListParagraph">
    <w:name w:val="List Paragraph"/>
    <w:aliases w:val="UGEX'Z"/>
    <w:basedOn w:val="Normal"/>
    <w:link w:val="ListParagraphChar"/>
    <w:uiPriority w:val="34"/>
    <w:qFormat/>
    <w:rsid w:val="000F3567"/>
    <w:pPr>
      <w:spacing w:after="200" w:line="276" w:lineRule="auto"/>
      <w:ind w:left="720"/>
      <w:contextualSpacing/>
    </w:pPr>
    <w:rPr>
      <w:rFonts w:ascii="Calibri" w:eastAsia="Calibri" w:hAnsi="Calibri" w:cs="Times New Roman"/>
      <w:lang w:val="id-ID"/>
    </w:rPr>
  </w:style>
  <w:style w:type="character" w:styleId="Hyperlink">
    <w:name w:val="Hyperlink"/>
    <w:basedOn w:val="DefaultParagraphFont"/>
    <w:uiPriority w:val="99"/>
    <w:unhideWhenUsed/>
    <w:rsid w:val="002F6882"/>
    <w:rPr>
      <w:color w:val="0563C1" w:themeColor="hyperlink"/>
      <w:u w:val="single"/>
    </w:rPr>
  </w:style>
  <w:style w:type="character" w:customStyle="1" w:styleId="UnresolvedMention">
    <w:name w:val="Unresolved Mention"/>
    <w:basedOn w:val="DefaultParagraphFont"/>
    <w:uiPriority w:val="99"/>
    <w:semiHidden/>
    <w:unhideWhenUsed/>
    <w:rsid w:val="002F6882"/>
    <w:rPr>
      <w:color w:val="605E5C"/>
      <w:shd w:val="clear" w:color="auto" w:fill="E1DFDD"/>
    </w:rPr>
  </w:style>
  <w:style w:type="paragraph" w:styleId="NormalWeb">
    <w:name w:val="Normal (Web)"/>
    <w:basedOn w:val="Normal"/>
    <w:uiPriority w:val="99"/>
    <w:unhideWhenUsed/>
    <w:rsid w:val="002F688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F4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F2625F"/>
  </w:style>
  <w:style w:type="paragraph" w:styleId="HTMLPreformatted">
    <w:name w:val="HTML Preformatted"/>
    <w:basedOn w:val="Normal"/>
    <w:link w:val="HTMLPreformattedChar"/>
    <w:uiPriority w:val="99"/>
    <w:unhideWhenUsed/>
    <w:rsid w:val="00BE0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E0543"/>
    <w:rPr>
      <w:rFonts w:ascii="Courier New" w:eastAsia="Times New Roman" w:hAnsi="Courier New" w:cs="Courier New"/>
      <w:sz w:val="20"/>
      <w:szCs w:val="20"/>
    </w:rPr>
  </w:style>
  <w:style w:type="character" w:customStyle="1" w:styleId="y2iqfc">
    <w:name w:val="y2iqfc"/>
    <w:basedOn w:val="DefaultParagraphFont"/>
    <w:rsid w:val="00BE0543"/>
  </w:style>
  <w:style w:type="character" w:customStyle="1" w:styleId="Heading4Char">
    <w:name w:val="Heading 4 Char"/>
    <w:basedOn w:val="DefaultParagraphFont"/>
    <w:link w:val="Heading4"/>
    <w:uiPriority w:val="9"/>
    <w:rsid w:val="00266A25"/>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450D0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F0D9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F0D91"/>
    <w:rPr>
      <w:rFonts w:ascii="Times New Roman" w:eastAsia="Times New Roman" w:hAnsi="Times New Roman" w:cs="Times New Roman"/>
      <w:sz w:val="24"/>
      <w:szCs w:val="24"/>
      <w:lang w:val="id"/>
    </w:rPr>
  </w:style>
  <w:style w:type="character" w:customStyle="1" w:styleId="ListParagraphChar">
    <w:name w:val="List Paragraph Char"/>
    <w:aliases w:val="UGEX'Z Char"/>
    <w:link w:val="ListParagraph"/>
    <w:uiPriority w:val="34"/>
    <w:locked/>
    <w:rsid w:val="00546A86"/>
    <w:rPr>
      <w:rFonts w:ascii="Calibri" w:eastAsia="Calibri" w:hAnsi="Calibri" w:cs="Times New Roman"/>
      <w:lang w:val="id-ID"/>
    </w:rPr>
  </w:style>
  <w:style w:type="character" w:customStyle="1" w:styleId="fontstyle01">
    <w:name w:val="fontstyle01"/>
    <w:basedOn w:val="DefaultParagraphFont"/>
    <w:rsid w:val="0027714A"/>
    <w:rPr>
      <w:rFonts w:ascii="TimesNewRomanPSMT" w:hAnsi="TimesNewRomanPSMT" w:hint="default"/>
      <w:b w:val="0"/>
      <w:bCs w:val="0"/>
      <w:i w:val="0"/>
      <w:iCs w:val="0"/>
      <w:color w:val="000000"/>
      <w:sz w:val="14"/>
      <w:szCs w:val="14"/>
    </w:rPr>
  </w:style>
  <w:style w:type="paragraph" w:styleId="BalloonText">
    <w:name w:val="Balloon Text"/>
    <w:basedOn w:val="Normal"/>
    <w:link w:val="BalloonTextChar"/>
    <w:uiPriority w:val="99"/>
    <w:semiHidden/>
    <w:unhideWhenUsed/>
    <w:rsid w:val="00422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6EA"/>
    <w:rPr>
      <w:rFonts w:ascii="Segoe UI" w:hAnsi="Segoe UI" w:cs="Segoe UI"/>
      <w:sz w:val="18"/>
      <w:szCs w:val="18"/>
    </w:rPr>
  </w:style>
  <w:style w:type="character" w:styleId="Emphasis">
    <w:name w:val="Emphasis"/>
    <w:basedOn w:val="DefaultParagraphFont"/>
    <w:uiPriority w:val="20"/>
    <w:qFormat/>
    <w:rsid w:val="00493718"/>
    <w:rPr>
      <w:i/>
      <w:iCs/>
    </w:rPr>
  </w:style>
  <w:style w:type="paragraph" w:customStyle="1" w:styleId="endnotebibliography">
    <w:name w:val="endnotebibliography"/>
    <w:basedOn w:val="Normal"/>
    <w:rsid w:val="004937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0D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266A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3F4"/>
  </w:style>
  <w:style w:type="paragraph" w:styleId="Footer">
    <w:name w:val="footer"/>
    <w:basedOn w:val="Normal"/>
    <w:link w:val="FooterChar"/>
    <w:uiPriority w:val="99"/>
    <w:unhideWhenUsed/>
    <w:rsid w:val="000D6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3F4"/>
  </w:style>
  <w:style w:type="paragraph" w:styleId="ListParagraph">
    <w:name w:val="List Paragraph"/>
    <w:aliases w:val="UGEX'Z"/>
    <w:basedOn w:val="Normal"/>
    <w:link w:val="ListParagraphChar"/>
    <w:uiPriority w:val="34"/>
    <w:qFormat/>
    <w:rsid w:val="000F3567"/>
    <w:pPr>
      <w:spacing w:after="200" w:line="276" w:lineRule="auto"/>
      <w:ind w:left="720"/>
      <w:contextualSpacing/>
    </w:pPr>
    <w:rPr>
      <w:rFonts w:ascii="Calibri" w:eastAsia="Calibri" w:hAnsi="Calibri" w:cs="Times New Roman"/>
      <w:lang w:val="id-ID"/>
    </w:rPr>
  </w:style>
  <w:style w:type="character" w:styleId="Hyperlink">
    <w:name w:val="Hyperlink"/>
    <w:basedOn w:val="DefaultParagraphFont"/>
    <w:uiPriority w:val="99"/>
    <w:unhideWhenUsed/>
    <w:rsid w:val="002F6882"/>
    <w:rPr>
      <w:color w:val="0563C1" w:themeColor="hyperlink"/>
      <w:u w:val="single"/>
    </w:rPr>
  </w:style>
  <w:style w:type="character" w:customStyle="1" w:styleId="UnresolvedMention">
    <w:name w:val="Unresolved Mention"/>
    <w:basedOn w:val="DefaultParagraphFont"/>
    <w:uiPriority w:val="99"/>
    <w:semiHidden/>
    <w:unhideWhenUsed/>
    <w:rsid w:val="002F6882"/>
    <w:rPr>
      <w:color w:val="605E5C"/>
      <w:shd w:val="clear" w:color="auto" w:fill="E1DFDD"/>
    </w:rPr>
  </w:style>
  <w:style w:type="paragraph" w:styleId="NormalWeb">
    <w:name w:val="Normal (Web)"/>
    <w:basedOn w:val="Normal"/>
    <w:uiPriority w:val="99"/>
    <w:unhideWhenUsed/>
    <w:rsid w:val="002F688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F4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F2625F"/>
  </w:style>
  <w:style w:type="paragraph" w:styleId="HTMLPreformatted">
    <w:name w:val="HTML Preformatted"/>
    <w:basedOn w:val="Normal"/>
    <w:link w:val="HTMLPreformattedChar"/>
    <w:uiPriority w:val="99"/>
    <w:unhideWhenUsed/>
    <w:rsid w:val="00BE0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E0543"/>
    <w:rPr>
      <w:rFonts w:ascii="Courier New" w:eastAsia="Times New Roman" w:hAnsi="Courier New" w:cs="Courier New"/>
      <w:sz w:val="20"/>
      <w:szCs w:val="20"/>
    </w:rPr>
  </w:style>
  <w:style w:type="character" w:customStyle="1" w:styleId="y2iqfc">
    <w:name w:val="y2iqfc"/>
    <w:basedOn w:val="DefaultParagraphFont"/>
    <w:rsid w:val="00BE0543"/>
  </w:style>
  <w:style w:type="character" w:customStyle="1" w:styleId="Heading4Char">
    <w:name w:val="Heading 4 Char"/>
    <w:basedOn w:val="DefaultParagraphFont"/>
    <w:link w:val="Heading4"/>
    <w:uiPriority w:val="9"/>
    <w:rsid w:val="00266A25"/>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450D0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F0D9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F0D91"/>
    <w:rPr>
      <w:rFonts w:ascii="Times New Roman" w:eastAsia="Times New Roman" w:hAnsi="Times New Roman" w:cs="Times New Roman"/>
      <w:sz w:val="24"/>
      <w:szCs w:val="24"/>
      <w:lang w:val="id"/>
    </w:rPr>
  </w:style>
  <w:style w:type="character" w:customStyle="1" w:styleId="ListParagraphChar">
    <w:name w:val="List Paragraph Char"/>
    <w:aliases w:val="UGEX'Z Char"/>
    <w:link w:val="ListParagraph"/>
    <w:uiPriority w:val="34"/>
    <w:locked/>
    <w:rsid w:val="00546A86"/>
    <w:rPr>
      <w:rFonts w:ascii="Calibri" w:eastAsia="Calibri" w:hAnsi="Calibri" w:cs="Times New Roman"/>
      <w:lang w:val="id-ID"/>
    </w:rPr>
  </w:style>
  <w:style w:type="character" w:customStyle="1" w:styleId="fontstyle01">
    <w:name w:val="fontstyle01"/>
    <w:basedOn w:val="DefaultParagraphFont"/>
    <w:rsid w:val="0027714A"/>
    <w:rPr>
      <w:rFonts w:ascii="TimesNewRomanPSMT" w:hAnsi="TimesNewRomanPSMT" w:hint="default"/>
      <w:b w:val="0"/>
      <w:bCs w:val="0"/>
      <w:i w:val="0"/>
      <w:iCs w:val="0"/>
      <w:color w:val="000000"/>
      <w:sz w:val="14"/>
      <w:szCs w:val="14"/>
    </w:rPr>
  </w:style>
  <w:style w:type="paragraph" w:styleId="BalloonText">
    <w:name w:val="Balloon Text"/>
    <w:basedOn w:val="Normal"/>
    <w:link w:val="BalloonTextChar"/>
    <w:uiPriority w:val="99"/>
    <w:semiHidden/>
    <w:unhideWhenUsed/>
    <w:rsid w:val="00422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6EA"/>
    <w:rPr>
      <w:rFonts w:ascii="Segoe UI" w:hAnsi="Segoe UI" w:cs="Segoe UI"/>
      <w:sz w:val="18"/>
      <w:szCs w:val="18"/>
    </w:rPr>
  </w:style>
  <w:style w:type="character" w:styleId="Emphasis">
    <w:name w:val="Emphasis"/>
    <w:basedOn w:val="DefaultParagraphFont"/>
    <w:uiPriority w:val="20"/>
    <w:qFormat/>
    <w:rsid w:val="00493718"/>
    <w:rPr>
      <w:i/>
      <w:iCs/>
    </w:rPr>
  </w:style>
  <w:style w:type="paragraph" w:customStyle="1" w:styleId="endnotebibliography">
    <w:name w:val="endnotebibliography"/>
    <w:basedOn w:val="Normal"/>
    <w:rsid w:val="004937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7804">
      <w:bodyDiv w:val="1"/>
      <w:marLeft w:val="0"/>
      <w:marRight w:val="0"/>
      <w:marTop w:val="0"/>
      <w:marBottom w:val="0"/>
      <w:divBdr>
        <w:top w:val="none" w:sz="0" w:space="0" w:color="auto"/>
        <w:left w:val="none" w:sz="0" w:space="0" w:color="auto"/>
        <w:bottom w:val="none" w:sz="0" w:space="0" w:color="auto"/>
        <w:right w:val="none" w:sz="0" w:space="0" w:color="auto"/>
      </w:divBdr>
    </w:div>
    <w:div w:id="286737464">
      <w:bodyDiv w:val="1"/>
      <w:marLeft w:val="0"/>
      <w:marRight w:val="0"/>
      <w:marTop w:val="0"/>
      <w:marBottom w:val="0"/>
      <w:divBdr>
        <w:top w:val="none" w:sz="0" w:space="0" w:color="auto"/>
        <w:left w:val="none" w:sz="0" w:space="0" w:color="auto"/>
        <w:bottom w:val="none" w:sz="0" w:space="0" w:color="auto"/>
        <w:right w:val="none" w:sz="0" w:space="0" w:color="auto"/>
      </w:divBdr>
      <w:divsChild>
        <w:div w:id="2096005019">
          <w:marLeft w:val="0"/>
          <w:marRight w:val="0"/>
          <w:marTop w:val="0"/>
          <w:marBottom w:val="0"/>
          <w:divBdr>
            <w:top w:val="none" w:sz="0" w:space="0" w:color="auto"/>
            <w:left w:val="none" w:sz="0" w:space="0" w:color="auto"/>
            <w:bottom w:val="none" w:sz="0" w:space="0" w:color="auto"/>
            <w:right w:val="none" w:sz="0" w:space="0" w:color="auto"/>
          </w:divBdr>
        </w:div>
      </w:divsChild>
    </w:div>
    <w:div w:id="583345278">
      <w:bodyDiv w:val="1"/>
      <w:marLeft w:val="0"/>
      <w:marRight w:val="0"/>
      <w:marTop w:val="0"/>
      <w:marBottom w:val="0"/>
      <w:divBdr>
        <w:top w:val="none" w:sz="0" w:space="0" w:color="auto"/>
        <w:left w:val="none" w:sz="0" w:space="0" w:color="auto"/>
        <w:bottom w:val="none" w:sz="0" w:space="0" w:color="auto"/>
        <w:right w:val="none" w:sz="0" w:space="0" w:color="auto"/>
      </w:divBdr>
    </w:div>
    <w:div w:id="625505906">
      <w:bodyDiv w:val="1"/>
      <w:marLeft w:val="0"/>
      <w:marRight w:val="0"/>
      <w:marTop w:val="0"/>
      <w:marBottom w:val="0"/>
      <w:divBdr>
        <w:top w:val="none" w:sz="0" w:space="0" w:color="auto"/>
        <w:left w:val="none" w:sz="0" w:space="0" w:color="auto"/>
        <w:bottom w:val="none" w:sz="0" w:space="0" w:color="auto"/>
        <w:right w:val="none" w:sz="0" w:space="0" w:color="auto"/>
      </w:divBdr>
    </w:div>
    <w:div w:id="771709190">
      <w:bodyDiv w:val="1"/>
      <w:marLeft w:val="0"/>
      <w:marRight w:val="0"/>
      <w:marTop w:val="0"/>
      <w:marBottom w:val="0"/>
      <w:divBdr>
        <w:top w:val="none" w:sz="0" w:space="0" w:color="auto"/>
        <w:left w:val="none" w:sz="0" w:space="0" w:color="auto"/>
        <w:bottom w:val="none" w:sz="0" w:space="0" w:color="auto"/>
        <w:right w:val="none" w:sz="0" w:space="0" w:color="auto"/>
      </w:divBdr>
    </w:div>
    <w:div w:id="825247350">
      <w:bodyDiv w:val="1"/>
      <w:marLeft w:val="0"/>
      <w:marRight w:val="0"/>
      <w:marTop w:val="0"/>
      <w:marBottom w:val="0"/>
      <w:divBdr>
        <w:top w:val="none" w:sz="0" w:space="0" w:color="auto"/>
        <w:left w:val="none" w:sz="0" w:space="0" w:color="auto"/>
        <w:bottom w:val="none" w:sz="0" w:space="0" w:color="auto"/>
        <w:right w:val="none" w:sz="0" w:space="0" w:color="auto"/>
      </w:divBdr>
      <w:divsChild>
        <w:div w:id="1692610197">
          <w:marLeft w:val="0"/>
          <w:marRight w:val="0"/>
          <w:marTop w:val="0"/>
          <w:marBottom w:val="0"/>
          <w:divBdr>
            <w:top w:val="none" w:sz="0" w:space="0" w:color="auto"/>
            <w:left w:val="none" w:sz="0" w:space="0" w:color="auto"/>
            <w:bottom w:val="none" w:sz="0" w:space="0" w:color="auto"/>
            <w:right w:val="none" w:sz="0" w:space="0" w:color="auto"/>
          </w:divBdr>
        </w:div>
      </w:divsChild>
    </w:div>
    <w:div w:id="1008141428">
      <w:bodyDiv w:val="1"/>
      <w:marLeft w:val="0"/>
      <w:marRight w:val="0"/>
      <w:marTop w:val="0"/>
      <w:marBottom w:val="0"/>
      <w:divBdr>
        <w:top w:val="none" w:sz="0" w:space="0" w:color="auto"/>
        <w:left w:val="none" w:sz="0" w:space="0" w:color="auto"/>
        <w:bottom w:val="none" w:sz="0" w:space="0" w:color="auto"/>
        <w:right w:val="none" w:sz="0" w:space="0" w:color="auto"/>
      </w:divBdr>
      <w:divsChild>
        <w:div w:id="2121531747">
          <w:marLeft w:val="0"/>
          <w:marRight w:val="0"/>
          <w:marTop w:val="0"/>
          <w:marBottom w:val="0"/>
          <w:divBdr>
            <w:top w:val="none" w:sz="0" w:space="0" w:color="auto"/>
            <w:left w:val="none" w:sz="0" w:space="0" w:color="auto"/>
            <w:bottom w:val="none" w:sz="0" w:space="0" w:color="auto"/>
            <w:right w:val="none" w:sz="0" w:space="0" w:color="auto"/>
          </w:divBdr>
        </w:div>
      </w:divsChild>
    </w:div>
    <w:div w:id="1023552466">
      <w:bodyDiv w:val="1"/>
      <w:marLeft w:val="0"/>
      <w:marRight w:val="0"/>
      <w:marTop w:val="0"/>
      <w:marBottom w:val="0"/>
      <w:divBdr>
        <w:top w:val="none" w:sz="0" w:space="0" w:color="auto"/>
        <w:left w:val="none" w:sz="0" w:space="0" w:color="auto"/>
        <w:bottom w:val="none" w:sz="0" w:space="0" w:color="auto"/>
        <w:right w:val="none" w:sz="0" w:space="0" w:color="auto"/>
      </w:divBdr>
      <w:divsChild>
        <w:div w:id="6368668">
          <w:marLeft w:val="0"/>
          <w:marRight w:val="0"/>
          <w:marTop w:val="0"/>
          <w:marBottom w:val="0"/>
          <w:divBdr>
            <w:top w:val="none" w:sz="0" w:space="0" w:color="auto"/>
            <w:left w:val="none" w:sz="0" w:space="0" w:color="auto"/>
            <w:bottom w:val="none" w:sz="0" w:space="0" w:color="auto"/>
            <w:right w:val="none" w:sz="0" w:space="0" w:color="auto"/>
          </w:divBdr>
        </w:div>
      </w:divsChild>
    </w:div>
    <w:div w:id="1051032987">
      <w:bodyDiv w:val="1"/>
      <w:marLeft w:val="0"/>
      <w:marRight w:val="0"/>
      <w:marTop w:val="0"/>
      <w:marBottom w:val="0"/>
      <w:divBdr>
        <w:top w:val="none" w:sz="0" w:space="0" w:color="auto"/>
        <w:left w:val="none" w:sz="0" w:space="0" w:color="auto"/>
        <w:bottom w:val="none" w:sz="0" w:space="0" w:color="auto"/>
        <w:right w:val="none" w:sz="0" w:space="0" w:color="auto"/>
      </w:divBdr>
    </w:div>
    <w:div w:id="1213006191">
      <w:bodyDiv w:val="1"/>
      <w:marLeft w:val="0"/>
      <w:marRight w:val="0"/>
      <w:marTop w:val="0"/>
      <w:marBottom w:val="0"/>
      <w:divBdr>
        <w:top w:val="none" w:sz="0" w:space="0" w:color="auto"/>
        <w:left w:val="none" w:sz="0" w:space="0" w:color="auto"/>
        <w:bottom w:val="none" w:sz="0" w:space="0" w:color="auto"/>
        <w:right w:val="none" w:sz="0" w:space="0" w:color="auto"/>
      </w:divBdr>
    </w:div>
    <w:div w:id="1493793454">
      <w:bodyDiv w:val="1"/>
      <w:marLeft w:val="0"/>
      <w:marRight w:val="0"/>
      <w:marTop w:val="0"/>
      <w:marBottom w:val="0"/>
      <w:divBdr>
        <w:top w:val="none" w:sz="0" w:space="0" w:color="auto"/>
        <w:left w:val="none" w:sz="0" w:space="0" w:color="auto"/>
        <w:bottom w:val="none" w:sz="0" w:space="0" w:color="auto"/>
        <w:right w:val="none" w:sz="0" w:space="0" w:color="auto"/>
      </w:divBdr>
    </w:div>
    <w:div w:id="1554072470">
      <w:bodyDiv w:val="1"/>
      <w:marLeft w:val="0"/>
      <w:marRight w:val="0"/>
      <w:marTop w:val="0"/>
      <w:marBottom w:val="0"/>
      <w:divBdr>
        <w:top w:val="none" w:sz="0" w:space="0" w:color="auto"/>
        <w:left w:val="none" w:sz="0" w:space="0" w:color="auto"/>
        <w:bottom w:val="none" w:sz="0" w:space="0" w:color="auto"/>
        <w:right w:val="none" w:sz="0" w:space="0" w:color="auto"/>
      </w:divBdr>
      <w:divsChild>
        <w:div w:id="565648765">
          <w:marLeft w:val="0"/>
          <w:marRight w:val="0"/>
          <w:marTop w:val="0"/>
          <w:marBottom w:val="0"/>
          <w:divBdr>
            <w:top w:val="none" w:sz="0" w:space="0" w:color="auto"/>
            <w:left w:val="none" w:sz="0" w:space="0" w:color="auto"/>
            <w:bottom w:val="none" w:sz="0" w:space="0" w:color="auto"/>
            <w:right w:val="none" w:sz="0" w:space="0" w:color="auto"/>
          </w:divBdr>
        </w:div>
      </w:divsChild>
    </w:div>
    <w:div w:id="19923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u.lipi.go.id/1609910663" TargetMode="External"/><Relationship Id="rId4" Type="http://schemas.microsoft.com/office/2007/relationships/stylesWithEffects" Target="stylesWithEffects.xml"/><Relationship Id="rId9" Type="http://schemas.openxmlformats.org/officeDocument/2006/relationships/hyperlink" Target="mailto:rizairianingtyas@gmail.com" TargetMode="External"/><Relationship Id="rId14" Type="http://schemas.openxmlformats.org/officeDocument/2006/relationships/hyperlink" Target="http://health.komp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AE90B203914364BDA28F65FE330E41"/>
        <w:category>
          <w:name w:val="General"/>
          <w:gallery w:val="placeholder"/>
        </w:category>
        <w:types>
          <w:type w:val="bbPlcHdr"/>
        </w:types>
        <w:behaviors>
          <w:behavior w:val="content"/>
        </w:behaviors>
        <w:guid w:val="{284B88CA-2B24-4960-99F4-AE869F4067E6}"/>
      </w:docPartPr>
      <w:docPartBody>
        <w:p w:rsidR="00817042" w:rsidRDefault="0020212F" w:rsidP="0020212F">
          <w:pPr>
            <w:pStyle w:val="B2AE90B203914364BDA28F65FE330E41"/>
          </w:pPr>
          <w:r>
            <w:rPr>
              <w:caps/>
              <w:color w:val="FFFFFF" w:themeColor="background1"/>
            </w:rPr>
            <w:t>[Author Name]</w:t>
          </w:r>
        </w:p>
      </w:docPartBody>
    </w:docPart>
    <w:docPart>
      <w:docPartPr>
        <w:name w:val="0FCF44D1F2204BC1854BF9D7E0A3BF15"/>
        <w:category>
          <w:name w:val="General"/>
          <w:gallery w:val="placeholder"/>
        </w:category>
        <w:types>
          <w:type w:val="bbPlcHdr"/>
        </w:types>
        <w:behaviors>
          <w:behavior w:val="content"/>
        </w:behaviors>
        <w:guid w:val="{9A544F18-FEC6-4C57-A2C3-8F12241BE342}"/>
      </w:docPartPr>
      <w:docPartBody>
        <w:p w:rsidR="00817042" w:rsidRDefault="0020212F" w:rsidP="0020212F">
          <w:pPr>
            <w:pStyle w:val="0FCF44D1F2204BC1854BF9D7E0A3BF15"/>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12F"/>
    <w:rsid w:val="000A5701"/>
    <w:rsid w:val="000B5F59"/>
    <w:rsid w:val="000E53FC"/>
    <w:rsid w:val="00111153"/>
    <w:rsid w:val="00147FF7"/>
    <w:rsid w:val="001F03CE"/>
    <w:rsid w:val="0020212F"/>
    <w:rsid w:val="002920C8"/>
    <w:rsid w:val="002D6981"/>
    <w:rsid w:val="002E3F8D"/>
    <w:rsid w:val="00333738"/>
    <w:rsid w:val="003A2A4A"/>
    <w:rsid w:val="0040094E"/>
    <w:rsid w:val="00404591"/>
    <w:rsid w:val="004A11F4"/>
    <w:rsid w:val="004C3397"/>
    <w:rsid w:val="00571198"/>
    <w:rsid w:val="005721DF"/>
    <w:rsid w:val="006E3949"/>
    <w:rsid w:val="007616B8"/>
    <w:rsid w:val="00817042"/>
    <w:rsid w:val="008F40A2"/>
    <w:rsid w:val="00942885"/>
    <w:rsid w:val="00957387"/>
    <w:rsid w:val="00B4160B"/>
    <w:rsid w:val="00C02408"/>
    <w:rsid w:val="00C7366D"/>
    <w:rsid w:val="00E1473D"/>
    <w:rsid w:val="00E32D9C"/>
    <w:rsid w:val="00E64A75"/>
    <w:rsid w:val="00FA2FBF"/>
    <w:rsid w:val="00FC1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AE90B203914364BDA28F65FE330E41">
    <w:name w:val="B2AE90B203914364BDA28F65FE330E41"/>
    <w:rsid w:val="0020212F"/>
  </w:style>
  <w:style w:type="paragraph" w:customStyle="1" w:styleId="0FCF44D1F2204BC1854BF9D7E0A3BF15">
    <w:name w:val="0FCF44D1F2204BC1854BF9D7E0A3BF15"/>
    <w:rsid w:val="002021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AE90B203914364BDA28F65FE330E41">
    <w:name w:val="B2AE90B203914364BDA28F65FE330E41"/>
    <w:rsid w:val="0020212F"/>
  </w:style>
  <w:style w:type="paragraph" w:customStyle="1" w:styleId="0FCF44D1F2204BC1854BF9D7E0A3BF15">
    <w:name w:val="0FCF44D1F2204BC1854BF9D7E0A3BF15"/>
    <w:rsid w:val="00202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67D40-519A-4D0B-A390-D49A5FEF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Community service journal of indonesia | Volume 4 issue 1 | 2022</dc:creator>
  <cp:lastModifiedBy>hp</cp:lastModifiedBy>
  <cp:revision>4</cp:revision>
  <cp:lastPrinted>2021-06-12T15:39:00Z</cp:lastPrinted>
  <dcterms:created xsi:type="dcterms:W3CDTF">2024-06-19T07:43:00Z</dcterms:created>
  <dcterms:modified xsi:type="dcterms:W3CDTF">2024-06-19T08:55:00Z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25cf17fa-d65a-34bb-9efb-9bd6d94e5d84</vt:lpwstr>
  </property>
  <property fmtid="{D5CDD505-2E9C-101B-9397-08002B2CF9AE}" pid="4" name="Mendeley Citation Style_1">
    <vt:lpwstr>http://www.zotero.org/styles/apa</vt:lpwstr>
  </property>
</Properties>
</file>